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7" w:rsidRPr="00E97B42" w:rsidRDefault="00010231" w:rsidP="005E2AE7">
      <w:pPr>
        <w:pStyle w:val="Pieddepage"/>
        <w:tabs>
          <w:tab w:val="clear" w:pos="4536"/>
          <w:tab w:val="clear" w:pos="9072"/>
        </w:tabs>
        <w:spacing w:line="276" w:lineRule="auto"/>
        <w:ind w:left="1416" w:right="-180"/>
        <w:jc w:val="right"/>
        <w:rPr>
          <w:rStyle w:val="Numrodepage"/>
          <w:rFonts w:ascii="Verdana" w:hAnsi="Verdana"/>
          <w:color w:val="FF0000"/>
          <w:szCs w:val="16"/>
          <w:highlight w:val="yellow"/>
        </w:rPr>
      </w:pPr>
      <w:r w:rsidRPr="0001023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8.25pt;margin-top:7.65pt;width:250.6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yluAIAALoFAAAOAAAAZHJzL2Uyb0RvYy54bWysVNtunDAQfa/Uf7D8TrjU7AIKGyXLUlVK&#10;L1LSD/CCWayCTW3vsmnVf+/Y7C3JS9XWD5bxjM+cmTnM9c2+79COKc2lyHF4FWDERCVrLjY5/vpY&#10;eglG2lBR004KluMnpvHN4u2b63HIWCRb2dVMIQAROhuHHLfGDJnv66plPdVXcmACjI1UPTXwqTZ+&#10;regI6H3nR0Ew80ep6kHJimkNt8VkxAuH3zSsMp+bRjODuhwDN+N25fa13f3FNc02ig4trw406F+w&#10;6CkXEPQEVVBD0VbxV1A9r5TUsjFXlex92TS8Yi4HyCYMXmTz0NKBuVygOHo4lUn/P9jq0+6LQrzO&#10;cUQwErSHHj2yvUF3co9iW55x0Bl4PQzgZ/ZwDW12qerhXlbfNBJy2VKxYbdKybFltAZ6oX3pXzyd&#10;cLQFWY8fZQ1h6NZIB7RvVG9rB9VAgA5tejq1xlKp4PJdmESzCEwV2GZJnASudz7Njq8Hpc17Jntk&#10;DzlW0HqHTnf32lg2NDu62GBClrzrXPs78ewCHKcbiA1Prc2ycN38mQbpKlklxCPRbOWRoCi823JJ&#10;vFkZzuPiXbFcFuEvGzckWcvrmgkb5qiskPxZ5w4anzRx0paWHa8tnKWk1Wa97BTaUVB26ZarOVjO&#10;bv5zGq4IkMuLlMKIBHdR6pWzZO6RksReOg8SLwjTu3QWkJQU5fOU7rlg/54SGnOcxlE8ielM+kVu&#10;gVuvc6NZzw3Mjo73OQY5wLJONLMSXInanQ3l3XS+KIWlfy4FtPvYaCdYq9FJrWa/3gOKVfFa1k8g&#10;XSVBWSBCGHhwaKX6gdEIwyPH+vuWKoZR90GA/NOQEDtt3AeJ51a46tKyvrRQUQFUjg1G03Fppgm1&#10;HRTftBBp+uGEvIVfpuFOzWdWhx8NBoRL6jDM7AS6/HZe55G7+A0AAP//AwBQSwMEFAAGAAgAAAAh&#10;ACc1+QXeAAAACgEAAA8AAABkcnMvZG93bnJldi54bWxMj8FOwzAMhu9IvENkJG5bsrUdozSdEIgr&#10;aINN4pY1XlvROFWTreXtMSc42v+n35+LzeQ6ccEhtJ40LOYKBFLlbUu1ho/3l9kaRIiGrOk8oYZv&#10;DLApr68Kk1s/0hYvu1gLLqGQGw1NjH0uZagadCbMfY/E2ckPzkQeh1rawYxc7jq5VGolnWmJLzSm&#10;x6cGq6/d2WnYv54+D6l6q59d1o9+UpLcvdT69mZ6fAARcYp/MPzqszqU7HT0Z7JBdBpmi1XGKAdZ&#10;AoKBdJ3egTjyYpkkIMtC/n+h/AEAAP//AwBQSwECLQAUAAYACAAAACEAtoM4kv4AAADhAQAAEwAA&#10;AAAAAAAAAAAAAAAAAAAAW0NvbnRlbnRfVHlwZXNdLnhtbFBLAQItABQABgAIAAAAIQA4/SH/1gAA&#10;AJQBAAALAAAAAAAAAAAAAAAAAC8BAABfcmVscy8ucmVsc1BLAQItABQABgAIAAAAIQDEa1yluAIA&#10;ALoFAAAOAAAAAAAAAAAAAAAAAC4CAABkcnMvZTJvRG9jLnhtbFBLAQItABQABgAIAAAAIQAnNfkF&#10;3gAAAAoBAAAPAAAAAAAAAAAAAAAAABIFAABkcnMvZG93bnJldi54bWxQSwUGAAAAAAQABADzAAAA&#10;HQYAAAAA&#10;" filled="f" stroked="f">
            <v:textbox>
              <w:txbxContent>
                <w:p w:rsidR="005E2AE7" w:rsidRPr="005E2AE7" w:rsidRDefault="005E2AE7" w:rsidP="005E2AE7">
                  <w:pPr>
                    <w:pStyle w:val="Pieddepage"/>
                    <w:tabs>
                      <w:tab w:val="clear" w:pos="4536"/>
                      <w:tab w:val="clear" w:pos="9072"/>
                    </w:tabs>
                    <w:ind w:right="-50"/>
                    <w:rPr>
                      <w:rStyle w:val="Numrodepage"/>
                      <w:rFonts w:eastAsia="Times New Roman" w:cs="Times New Roman"/>
                      <w:szCs w:val="18"/>
                      <w:lang w:eastAsia="fr-FR"/>
                    </w:rPr>
                  </w:pPr>
                  <w:r w:rsidRPr="005E2AE7">
                    <w:rPr>
                      <w:rStyle w:val="Numrodepage"/>
                      <w:rFonts w:eastAsia="Times New Roman" w:cs="Times New Roman"/>
                      <w:szCs w:val="18"/>
                      <w:lang w:eastAsia="fr-FR"/>
                    </w:rPr>
                    <w:t>Elaboration du Plan Local d’Urbanisme (PLU)</w:t>
                  </w:r>
                </w:p>
                <w:p w:rsidR="005E2AE7" w:rsidRPr="005E2AE7" w:rsidRDefault="009501BA" w:rsidP="005E2AE7">
                  <w:pPr>
                    <w:pStyle w:val="Pieddepage"/>
                    <w:tabs>
                      <w:tab w:val="clear" w:pos="4536"/>
                      <w:tab w:val="clear" w:pos="9072"/>
                    </w:tabs>
                    <w:ind w:right="-50"/>
                    <w:rPr>
                      <w:rStyle w:val="Numrodepage"/>
                      <w:rFonts w:eastAsia="Times New Roman" w:cs="Times New Roman"/>
                      <w:szCs w:val="18"/>
                      <w:lang w:eastAsia="fr-FR"/>
                    </w:rPr>
                  </w:pPr>
                  <w:r>
                    <w:rPr>
                      <w:rStyle w:val="Numrodepage"/>
                      <w:rFonts w:eastAsia="Times New Roman" w:cs="Times New Roman"/>
                      <w:szCs w:val="18"/>
                      <w:lang w:eastAsia="fr-FR"/>
                    </w:rPr>
                    <w:t>Rouvres</w:t>
                  </w:r>
                </w:p>
              </w:txbxContent>
            </v:textbox>
          </v:shape>
        </w:pict>
      </w:r>
    </w:p>
    <w:p w:rsidR="005E2AE7" w:rsidRPr="005E2AE7" w:rsidRDefault="005E2AE7" w:rsidP="005E2AE7">
      <w:pPr>
        <w:pStyle w:val="Pieddepage"/>
        <w:tabs>
          <w:tab w:val="clear" w:pos="4536"/>
          <w:tab w:val="clear" w:pos="9072"/>
        </w:tabs>
        <w:ind w:left="1416" w:right="-50"/>
        <w:jc w:val="right"/>
        <w:rPr>
          <w:rStyle w:val="Numrodepage"/>
          <w:rFonts w:ascii="Calibri" w:eastAsia="Times New Roman" w:hAnsi="Calibri" w:cs="Times New Roman"/>
          <w:szCs w:val="18"/>
          <w:lang w:eastAsia="fr-FR"/>
        </w:rPr>
      </w:pPr>
      <w:r w:rsidRPr="005E2AE7">
        <w:rPr>
          <w:rStyle w:val="Numrodepage"/>
          <w:rFonts w:ascii="Calibri" w:eastAsia="Times New Roman" w:hAnsi="Calibri" w:cs="Times New Roman"/>
          <w:szCs w:val="18"/>
          <w:lang w:eastAsia="fr-FR"/>
        </w:rPr>
        <w:t xml:space="preserve">Mairie de </w:t>
      </w:r>
      <w:r w:rsidR="009501BA">
        <w:rPr>
          <w:rStyle w:val="Numrodepage"/>
          <w:rFonts w:ascii="Calibri" w:eastAsia="Times New Roman" w:hAnsi="Calibri" w:cs="Times New Roman"/>
          <w:szCs w:val="18"/>
          <w:lang w:eastAsia="fr-FR"/>
        </w:rPr>
        <w:t>Rouvres</w:t>
      </w:r>
      <w:r w:rsidRPr="005E2AE7">
        <w:rPr>
          <w:rStyle w:val="Numrodepage"/>
          <w:rFonts w:ascii="Calibri" w:eastAsia="Times New Roman" w:hAnsi="Calibri" w:cs="Times New Roman"/>
          <w:szCs w:val="18"/>
          <w:lang w:eastAsia="fr-FR"/>
        </w:rPr>
        <w:br/>
      </w:r>
      <w:r w:rsidR="009501BA">
        <w:rPr>
          <w:rStyle w:val="Numrodepage"/>
          <w:rFonts w:ascii="Calibri" w:eastAsia="Times New Roman" w:hAnsi="Calibri" w:cs="Times New Roman"/>
          <w:szCs w:val="18"/>
          <w:lang w:eastAsia="fr-FR"/>
        </w:rPr>
        <w:t>5 bis</w:t>
      </w:r>
      <w:r w:rsidRPr="005E2AE7">
        <w:rPr>
          <w:rStyle w:val="Numrodepage"/>
          <w:rFonts w:ascii="Calibri" w:eastAsia="Times New Roman" w:hAnsi="Calibri" w:cs="Times New Roman"/>
          <w:szCs w:val="18"/>
          <w:lang w:eastAsia="fr-FR"/>
        </w:rPr>
        <w:t xml:space="preserve"> </w:t>
      </w:r>
      <w:r w:rsidR="009501BA">
        <w:rPr>
          <w:rStyle w:val="Numrodepage"/>
          <w:rFonts w:ascii="Calibri" w:eastAsia="Times New Roman" w:hAnsi="Calibri" w:cs="Times New Roman"/>
          <w:szCs w:val="18"/>
          <w:lang w:eastAsia="fr-FR"/>
        </w:rPr>
        <w:t>Grande R</w:t>
      </w:r>
      <w:r w:rsidRPr="005E2AE7">
        <w:rPr>
          <w:rStyle w:val="Numrodepage"/>
          <w:rFonts w:ascii="Calibri" w:eastAsia="Times New Roman" w:hAnsi="Calibri" w:cs="Times New Roman"/>
          <w:szCs w:val="18"/>
          <w:lang w:eastAsia="fr-FR"/>
        </w:rPr>
        <w:t xml:space="preserve">ue </w:t>
      </w:r>
    </w:p>
    <w:p w:rsidR="005E2AE7" w:rsidRPr="005E2AE7" w:rsidRDefault="009501BA" w:rsidP="005E2AE7">
      <w:pPr>
        <w:pStyle w:val="Pieddepage"/>
        <w:tabs>
          <w:tab w:val="clear" w:pos="4536"/>
          <w:tab w:val="clear" w:pos="9072"/>
        </w:tabs>
        <w:ind w:left="1416" w:right="-50"/>
        <w:jc w:val="right"/>
        <w:rPr>
          <w:rStyle w:val="Numrodepage"/>
          <w:rFonts w:ascii="Calibri" w:eastAsia="Times New Roman" w:hAnsi="Calibri" w:cs="Times New Roman"/>
          <w:szCs w:val="18"/>
          <w:lang w:eastAsia="fr-FR"/>
        </w:rPr>
      </w:pPr>
      <w:r>
        <w:rPr>
          <w:rStyle w:val="Numrodepage"/>
          <w:rFonts w:ascii="Calibri" w:eastAsia="Times New Roman" w:hAnsi="Calibri" w:cs="Times New Roman"/>
          <w:szCs w:val="18"/>
          <w:lang w:eastAsia="fr-FR"/>
        </w:rPr>
        <w:t>28260 Rouvres</w:t>
      </w:r>
    </w:p>
    <w:p w:rsidR="005E2AE7" w:rsidRPr="005D5B56" w:rsidRDefault="005E2AE7" w:rsidP="005E2AE7">
      <w:pPr>
        <w:pStyle w:val="Pieddepage"/>
        <w:tabs>
          <w:tab w:val="clear" w:pos="4536"/>
          <w:tab w:val="clear" w:pos="9072"/>
        </w:tabs>
        <w:ind w:left="1416" w:right="-50"/>
        <w:jc w:val="right"/>
        <w:rPr>
          <w:rFonts w:ascii="Calibri" w:hAnsi="Calibri"/>
          <w:color w:val="FF0000"/>
          <w:sz w:val="18"/>
          <w:szCs w:val="18"/>
        </w:rPr>
      </w:pPr>
    </w:p>
    <w:p w:rsidR="005E2AE7" w:rsidRPr="00595498" w:rsidRDefault="005E2AE7" w:rsidP="005E2AE7">
      <w:pPr>
        <w:rPr>
          <w:highlight w:val="yellow"/>
        </w:rPr>
      </w:pPr>
    </w:p>
    <w:p w:rsidR="005E2AE7" w:rsidRPr="00595498" w:rsidRDefault="005E2AE7" w:rsidP="005E2AE7">
      <w:pPr>
        <w:pStyle w:val="Titre2"/>
        <w:shd w:val="clear" w:color="auto" w:fill="000000"/>
        <w:spacing w:line="276" w:lineRule="auto"/>
        <w:rPr>
          <w:rFonts w:ascii="Calibri" w:hAnsi="Calibri" w:cs="Arial"/>
          <w:caps/>
          <w:color w:val="FFFFFF"/>
          <w:sz w:val="40"/>
          <w:szCs w:val="32"/>
        </w:rPr>
      </w:pPr>
      <w:r>
        <w:rPr>
          <w:rFonts w:ascii="Calibri" w:hAnsi="Calibri" w:cs="Arial"/>
          <w:caps/>
          <w:color w:val="FFFFFF"/>
          <w:sz w:val="40"/>
          <w:szCs w:val="32"/>
        </w:rPr>
        <w:t>Bilan de la concertation</w:t>
      </w:r>
    </w:p>
    <w:p w:rsidR="00741D7E" w:rsidRDefault="00741D7E" w:rsidP="00741D7E">
      <w:pPr>
        <w:spacing w:after="0"/>
        <w:jc w:val="both"/>
      </w:pPr>
    </w:p>
    <w:p w:rsidR="00741D7E" w:rsidRPr="005E2AE7" w:rsidRDefault="00741D7E" w:rsidP="005E2AE7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5E2AE7">
        <w:rPr>
          <w:rFonts w:ascii="Calibri" w:eastAsia="Arial Narrow" w:hAnsi="Calibri" w:cs="Arial Narrow"/>
          <w:szCs w:val="24"/>
          <w:lang w:eastAsia="fr-FR"/>
        </w:rPr>
        <w:t xml:space="preserve">A ce jour, la commune de </w:t>
      </w:r>
      <w:r w:rsidR="009501BA">
        <w:rPr>
          <w:rFonts w:ascii="Calibri" w:eastAsia="Arial Narrow" w:hAnsi="Calibri" w:cs="Arial Narrow"/>
          <w:szCs w:val="24"/>
          <w:lang w:eastAsia="fr-FR"/>
        </w:rPr>
        <w:t>Rouvres</w:t>
      </w:r>
      <w:r w:rsidRPr="005E2AE7">
        <w:rPr>
          <w:rFonts w:ascii="Calibri" w:eastAsia="Arial Narrow" w:hAnsi="Calibri" w:cs="Arial Narrow"/>
          <w:szCs w:val="24"/>
          <w:lang w:eastAsia="fr-FR"/>
        </w:rPr>
        <w:t xml:space="preserve"> est soumise au Règlement National d’Urbanisme (RNU). Celui-ci s’applique pour réglementer la construction en cas d’absence de document d’urbanisme. </w:t>
      </w:r>
    </w:p>
    <w:p w:rsidR="00741D7E" w:rsidRPr="005E2AE7" w:rsidRDefault="00A04318" w:rsidP="005E2AE7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5E2AE7">
        <w:rPr>
          <w:rFonts w:ascii="Calibri" w:eastAsia="Arial Narrow" w:hAnsi="Calibri" w:cs="Arial Narrow"/>
          <w:szCs w:val="24"/>
          <w:lang w:eastAsia="fr-FR"/>
        </w:rPr>
        <w:t>Par délibération du C</w:t>
      </w:r>
      <w:r w:rsidR="00741D7E" w:rsidRPr="005E2AE7">
        <w:rPr>
          <w:rFonts w:ascii="Calibri" w:eastAsia="Arial Narrow" w:hAnsi="Calibri" w:cs="Arial Narrow"/>
          <w:szCs w:val="24"/>
          <w:lang w:eastAsia="fr-FR"/>
        </w:rPr>
        <w:t>onseil municipal</w:t>
      </w:r>
      <w:r w:rsidR="00E52124" w:rsidRPr="005E2AE7">
        <w:rPr>
          <w:rFonts w:ascii="Calibri" w:eastAsia="Arial Narrow" w:hAnsi="Calibri" w:cs="Arial Narrow"/>
          <w:szCs w:val="24"/>
          <w:lang w:eastAsia="fr-FR"/>
        </w:rPr>
        <w:t>,</w:t>
      </w:r>
      <w:r w:rsidR="00741D7E" w:rsidRPr="005E2AE7">
        <w:rPr>
          <w:rFonts w:ascii="Calibri" w:eastAsia="Arial Narrow" w:hAnsi="Calibri" w:cs="Arial Narrow"/>
          <w:szCs w:val="24"/>
          <w:lang w:eastAsia="fr-FR"/>
        </w:rPr>
        <w:t xml:space="preserve"> en date du</w:t>
      </w:r>
      <w:r w:rsidR="00F356FB" w:rsidRPr="005E2AE7">
        <w:rPr>
          <w:rFonts w:ascii="Calibri" w:eastAsia="Arial Narrow" w:hAnsi="Calibri" w:cs="Arial Narrow"/>
          <w:szCs w:val="24"/>
          <w:lang w:eastAsia="fr-FR"/>
        </w:rPr>
        <w:t xml:space="preserve"> </w:t>
      </w:r>
      <w:r w:rsidR="009501BA" w:rsidRPr="004B1CD4">
        <w:rPr>
          <w:rFonts w:ascii="Calibri" w:eastAsia="Arial Narrow" w:hAnsi="Calibri" w:cs="Arial Narrow"/>
          <w:bCs/>
          <w:lang w:eastAsia="fr-FR"/>
        </w:rPr>
        <w:t>22 décembre 2015</w:t>
      </w:r>
      <w:r w:rsidR="00E52124" w:rsidRPr="005E2AE7">
        <w:rPr>
          <w:rFonts w:ascii="Calibri" w:eastAsia="Arial Narrow" w:hAnsi="Calibri" w:cs="Arial Narrow"/>
          <w:szCs w:val="24"/>
          <w:lang w:eastAsia="fr-FR"/>
        </w:rPr>
        <w:t>, la commune</w:t>
      </w:r>
      <w:r w:rsidR="00741D7E" w:rsidRPr="005E2AE7">
        <w:rPr>
          <w:rFonts w:ascii="Calibri" w:eastAsia="Arial Narrow" w:hAnsi="Calibri" w:cs="Arial Narrow"/>
          <w:szCs w:val="24"/>
          <w:lang w:eastAsia="fr-FR"/>
        </w:rPr>
        <w:t xml:space="preserve"> a souhaité engager l’élaboration de son Plan Local d’Urbanisme (PLU) dans l’objectif de maîtriser s</w:t>
      </w:r>
      <w:r w:rsidR="00E52124" w:rsidRPr="005E2AE7">
        <w:rPr>
          <w:rFonts w:ascii="Calibri" w:eastAsia="Arial Narrow" w:hAnsi="Calibri" w:cs="Arial Narrow"/>
          <w:szCs w:val="24"/>
          <w:lang w:eastAsia="fr-FR"/>
        </w:rPr>
        <w:t>a croissance démographique et son</w:t>
      </w:r>
      <w:r w:rsidR="00741D7E" w:rsidRPr="005E2AE7">
        <w:rPr>
          <w:rFonts w:ascii="Calibri" w:eastAsia="Arial Narrow" w:hAnsi="Calibri" w:cs="Arial Narrow"/>
          <w:szCs w:val="24"/>
          <w:lang w:eastAsia="fr-FR"/>
        </w:rPr>
        <w:t xml:space="preserve"> développement communal. </w:t>
      </w:r>
    </w:p>
    <w:p w:rsidR="00741D7E" w:rsidRPr="005E2AE7" w:rsidRDefault="00741D7E" w:rsidP="005E2AE7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5E2AE7">
        <w:rPr>
          <w:rFonts w:ascii="Calibri" w:eastAsia="Arial Narrow" w:hAnsi="Calibri" w:cs="Arial Narrow"/>
          <w:szCs w:val="24"/>
          <w:lang w:eastAsia="fr-FR"/>
        </w:rPr>
        <w:t xml:space="preserve">Par ailleurs, cette procédure prend également </w:t>
      </w:r>
      <w:r w:rsidR="00C43AC8" w:rsidRPr="005E2AE7">
        <w:rPr>
          <w:rFonts w:ascii="Calibri" w:eastAsia="Arial Narrow" w:hAnsi="Calibri" w:cs="Arial Narrow"/>
          <w:szCs w:val="24"/>
          <w:lang w:eastAsia="fr-FR"/>
        </w:rPr>
        <w:t xml:space="preserve">en </w:t>
      </w:r>
      <w:r w:rsidRPr="005E2AE7">
        <w:rPr>
          <w:rFonts w:ascii="Calibri" w:eastAsia="Arial Narrow" w:hAnsi="Calibri" w:cs="Arial Narrow"/>
          <w:szCs w:val="24"/>
          <w:lang w:eastAsia="fr-FR"/>
        </w:rPr>
        <w:t xml:space="preserve">compte des nouvelles normes législatives et réglementaires liées à la loi ALUR du 24 mars 2014 et les lois Grenelle. </w:t>
      </w:r>
    </w:p>
    <w:p w:rsidR="00741D7E" w:rsidRPr="005E2AE7" w:rsidRDefault="0017550D" w:rsidP="005E2AE7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5E2AE7">
        <w:rPr>
          <w:rFonts w:ascii="Calibri" w:eastAsia="Arial Narrow" w:hAnsi="Calibri" w:cs="Arial Narrow"/>
          <w:szCs w:val="24"/>
          <w:lang w:eastAsia="fr-FR"/>
        </w:rPr>
        <w:t>Conformément aux articles L.</w:t>
      </w:r>
      <w:r w:rsidR="00741D7E" w:rsidRPr="005E2AE7">
        <w:rPr>
          <w:rFonts w:ascii="Calibri" w:eastAsia="Arial Narrow" w:hAnsi="Calibri" w:cs="Arial Narrow"/>
          <w:szCs w:val="24"/>
          <w:lang w:eastAsia="fr-FR"/>
        </w:rPr>
        <w:t>123-6 et L</w:t>
      </w:r>
      <w:r w:rsidRPr="005E2AE7">
        <w:rPr>
          <w:rFonts w:ascii="Calibri" w:eastAsia="Arial Narrow" w:hAnsi="Calibri" w:cs="Arial Narrow"/>
          <w:szCs w:val="24"/>
          <w:lang w:eastAsia="fr-FR"/>
        </w:rPr>
        <w:t>.300-2 Code de l’u</w:t>
      </w:r>
      <w:r w:rsidR="00741D7E" w:rsidRPr="005E2AE7">
        <w:rPr>
          <w:rFonts w:ascii="Calibri" w:eastAsia="Arial Narrow" w:hAnsi="Calibri" w:cs="Arial Narrow"/>
          <w:szCs w:val="24"/>
          <w:lang w:eastAsia="fr-FR"/>
        </w:rPr>
        <w:t>rbanisme, cette délibération précisait les objectifs poursuivis et les modalités de mise en œuvre de la concertation.</w:t>
      </w:r>
    </w:p>
    <w:p w:rsidR="00741D7E" w:rsidRDefault="00741D7E" w:rsidP="00741D7E">
      <w:pPr>
        <w:spacing w:after="0" w:line="240" w:lineRule="auto"/>
        <w:jc w:val="both"/>
      </w:pPr>
    </w:p>
    <w:p w:rsidR="00973C6A" w:rsidRPr="005E2AE7" w:rsidRDefault="00741D7E" w:rsidP="005E2AE7">
      <w:pPr>
        <w:pStyle w:val="Paragraphedeliste"/>
        <w:numPr>
          <w:ilvl w:val="0"/>
          <w:numId w:val="6"/>
        </w:numPr>
        <w:spacing w:after="0"/>
        <w:ind w:left="567" w:hanging="371"/>
        <w:jc w:val="both"/>
        <w:rPr>
          <w:b/>
          <w:sz w:val="24"/>
          <w:u w:val="single"/>
        </w:rPr>
      </w:pPr>
      <w:r w:rsidRPr="005E2AE7">
        <w:rPr>
          <w:b/>
          <w:sz w:val="24"/>
          <w:u w:val="single"/>
        </w:rPr>
        <w:t>Le cadre de la mise en œuvre de la concertation</w:t>
      </w:r>
      <w:r w:rsidR="00224237" w:rsidRPr="005E2AE7">
        <w:rPr>
          <w:b/>
          <w:sz w:val="24"/>
          <w:u w:val="single"/>
        </w:rPr>
        <w:t xml:space="preserve"> </w:t>
      </w:r>
    </w:p>
    <w:p w:rsidR="005E2AE7" w:rsidRPr="005E2AE7" w:rsidRDefault="005E2AE7" w:rsidP="005E2AE7">
      <w:pPr>
        <w:spacing w:after="0"/>
        <w:jc w:val="both"/>
        <w:rPr>
          <w:sz w:val="20"/>
        </w:rPr>
      </w:pPr>
    </w:p>
    <w:p w:rsidR="00F76364" w:rsidRPr="005E2AE7" w:rsidRDefault="00741D7E" w:rsidP="00886F49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5E2AE7">
        <w:rPr>
          <w:u w:val="single"/>
        </w:rPr>
        <w:t>Le cadre législatif</w:t>
      </w:r>
    </w:p>
    <w:p w:rsidR="00741D7E" w:rsidRPr="00EC6455" w:rsidRDefault="00741D7E" w:rsidP="00EC6455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EC6455">
        <w:rPr>
          <w:rFonts w:ascii="Calibri" w:eastAsia="Arial Narrow" w:hAnsi="Calibri" w:cs="Arial Narrow"/>
          <w:szCs w:val="24"/>
          <w:lang w:eastAsia="fr-FR"/>
        </w:rPr>
        <w:t>Conformément aux articles L.</w:t>
      </w:r>
      <w:r w:rsidR="0017550D" w:rsidRPr="00EC6455">
        <w:rPr>
          <w:rFonts w:ascii="Calibri" w:eastAsia="Arial Narrow" w:hAnsi="Calibri" w:cs="Arial Narrow"/>
          <w:szCs w:val="24"/>
          <w:lang w:eastAsia="fr-FR"/>
        </w:rPr>
        <w:t>123-6 à L.300-2 du Code de l’u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rbanisme, la délibération du </w:t>
      </w:r>
      <w:r w:rsidR="009501BA" w:rsidRPr="004B1CD4">
        <w:rPr>
          <w:rFonts w:ascii="Calibri" w:eastAsia="Arial Narrow" w:hAnsi="Calibri" w:cs="Arial Narrow"/>
          <w:bCs/>
          <w:lang w:eastAsia="fr-FR"/>
        </w:rPr>
        <w:t>22 décembre 2015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, prescrivant l’élaboration du PLU, définit les modalités de la concertation préalable. Cette concertation vise à </w:t>
      </w:r>
      <w:r w:rsidR="001E6E29" w:rsidRPr="00EC6455">
        <w:rPr>
          <w:rFonts w:ascii="Calibri" w:eastAsia="Arial Narrow" w:hAnsi="Calibri" w:cs="Arial Narrow"/>
          <w:szCs w:val="24"/>
          <w:lang w:eastAsia="fr-FR"/>
        </w:rPr>
        <w:t xml:space="preserve">associer, 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pendant toute la durée de l’élaboration du projet, les habitants, les associations locales et les autres personnes concernées dont les représentants de la profession agricole. </w:t>
      </w:r>
    </w:p>
    <w:p w:rsidR="00741D7E" w:rsidRPr="00EC6455" w:rsidRDefault="00F356FB" w:rsidP="00EC6455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EC6455">
        <w:rPr>
          <w:rFonts w:ascii="Calibri" w:eastAsia="Arial Narrow" w:hAnsi="Calibri" w:cs="Arial Narrow"/>
          <w:szCs w:val="24"/>
          <w:lang w:eastAsia="fr-FR"/>
        </w:rPr>
        <w:t>E</w:t>
      </w:r>
      <w:r w:rsidR="00741D7E" w:rsidRPr="00EC6455">
        <w:rPr>
          <w:rFonts w:ascii="Calibri" w:eastAsia="Arial Narrow" w:hAnsi="Calibri" w:cs="Arial Narrow"/>
          <w:szCs w:val="24"/>
          <w:lang w:eastAsia="fr-FR"/>
        </w:rPr>
        <w:t xml:space="preserve">lle a ainsi prévu les modalités suivantes : </w:t>
      </w:r>
    </w:p>
    <w:p w:rsidR="00741D7E" w:rsidRPr="00973C6A" w:rsidRDefault="00741D7E" w:rsidP="00973C6A">
      <w:pPr>
        <w:pStyle w:val="Paragraphedeliste"/>
        <w:numPr>
          <w:ilvl w:val="0"/>
          <w:numId w:val="1"/>
        </w:numPr>
        <w:spacing w:after="0"/>
        <w:jc w:val="both"/>
      </w:pPr>
      <w:r w:rsidRPr="00973C6A">
        <w:t>Affichage de la</w:t>
      </w:r>
      <w:r w:rsidR="00973C6A" w:rsidRPr="00973C6A">
        <w:t xml:space="preserve"> </w:t>
      </w:r>
      <w:r w:rsidRPr="00973C6A">
        <w:t>délibération en mairie ;</w:t>
      </w:r>
    </w:p>
    <w:p w:rsidR="007B0E1E" w:rsidRPr="00973C6A" w:rsidRDefault="007B0E1E" w:rsidP="007B0E1E">
      <w:pPr>
        <w:pStyle w:val="Paragraphedeliste"/>
        <w:numPr>
          <w:ilvl w:val="0"/>
          <w:numId w:val="1"/>
        </w:numPr>
        <w:spacing w:after="0"/>
        <w:jc w:val="both"/>
      </w:pPr>
      <w:r w:rsidRPr="00973C6A">
        <w:t xml:space="preserve">Parution dans </w:t>
      </w:r>
      <w:r w:rsidR="009501BA">
        <w:t xml:space="preserve">le </w:t>
      </w:r>
      <w:r w:rsidRPr="00973C6A">
        <w:t>bulletin municipal ;</w:t>
      </w:r>
    </w:p>
    <w:p w:rsidR="00973C6A" w:rsidRDefault="00973C6A" w:rsidP="00973C6A">
      <w:pPr>
        <w:pStyle w:val="Paragraphedeliste"/>
        <w:numPr>
          <w:ilvl w:val="0"/>
          <w:numId w:val="1"/>
        </w:numPr>
        <w:spacing w:after="0"/>
        <w:jc w:val="both"/>
      </w:pPr>
      <w:r w:rsidRPr="00973C6A">
        <w:t xml:space="preserve">Organisation d’ateliers </w:t>
      </w:r>
      <w:r w:rsidR="008C587A">
        <w:t xml:space="preserve">de concertation </w:t>
      </w:r>
      <w:r w:rsidR="00314945">
        <w:t>avec le public : 30/06/2016 et 08/09/2016 ;</w:t>
      </w:r>
    </w:p>
    <w:p w:rsidR="009501BA" w:rsidRPr="00973C6A" w:rsidRDefault="009501BA" w:rsidP="00973C6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Organisation de </w:t>
      </w:r>
      <w:r w:rsidR="00314945">
        <w:t>quatre réunions publiques : 16/01/2016, 29/09/2016, 24/06/2017 et 24/02/2018 ;</w:t>
      </w:r>
    </w:p>
    <w:p w:rsidR="007B0E1E" w:rsidRDefault="00F356FB" w:rsidP="007B0E1E">
      <w:pPr>
        <w:pStyle w:val="Paragraphedeliste"/>
        <w:numPr>
          <w:ilvl w:val="0"/>
          <w:numId w:val="1"/>
        </w:numPr>
        <w:spacing w:after="0"/>
        <w:jc w:val="both"/>
      </w:pPr>
      <w:r w:rsidRPr="00973C6A">
        <w:t xml:space="preserve">Mise à disposition d’un </w:t>
      </w:r>
      <w:r w:rsidR="007B0E1E">
        <w:t>dossier d’information avec un registre sur</w:t>
      </w:r>
      <w:r w:rsidR="00973C6A" w:rsidRPr="00973C6A">
        <w:t xml:space="preserve"> </w:t>
      </w:r>
      <w:r w:rsidR="007B0E1E">
        <w:t>lequel chacun pourra consigner ses</w:t>
      </w:r>
      <w:r w:rsidR="00973C6A" w:rsidRPr="00973C6A">
        <w:t xml:space="preserve"> </w:t>
      </w:r>
      <w:r w:rsidRPr="00973C6A">
        <w:t>observations</w:t>
      </w:r>
      <w:r w:rsidR="009501BA">
        <w:t>.</w:t>
      </w:r>
    </w:p>
    <w:p w:rsidR="00973C6A" w:rsidRPr="00973C6A" w:rsidRDefault="00973C6A" w:rsidP="00973C6A">
      <w:pPr>
        <w:tabs>
          <w:tab w:val="left" w:pos="709"/>
        </w:tabs>
        <w:spacing w:after="0" w:line="360" w:lineRule="auto"/>
        <w:jc w:val="both"/>
        <w:rPr>
          <w:rFonts w:eastAsia="Calibri" w:cs="Times New Roman"/>
        </w:rPr>
      </w:pPr>
    </w:p>
    <w:p w:rsidR="00F76364" w:rsidRPr="005E2AE7" w:rsidRDefault="00741D7E" w:rsidP="00886F49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5E2AE7">
        <w:rPr>
          <w:u w:val="single"/>
        </w:rPr>
        <w:t>La mise en œuvre de l’Approche Environnementale de l’Urbanisme®</w:t>
      </w:r>
    </w:p>
    <w:p w:rsidR="00741D7E" w:rsidRPr="00EC6455" w:rsidRDefault="00741D7E" w:rsidP="00EC6455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EC6455">
        <w:rPr>
          <w:rFonts w:ascii="Calibri" w:eastAsia="Arial Narrow" w:hAnsi="Calibri" w:cs="Arial Narrow"/>
          <w:szCs w:val="24"/>
          <w:lang w:eastAsia="fr-FR"/>
        </w:rPr>
        <w:t xml:space="preserve">Par ailleurs, pour mettre en place cette concertation, il a été choisi d’employer l’Approche Environnementale de l’Urbanisme® (AEU®). Cette approche se définit comme globale et transversale, une démarche opérationnelle applicable aux différentes échelles de projets d’urbanisme, qui associe trois dimensions : </w:t>
      </w:r>
    </w:p>
    <w:p w:rsidR="00741D7E" w:rsidRPr="005E2AE7" w:rsidRDefault="00341A21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5E2AE7">
        <w:t>L’orientation</w:t>
      </w:r>
      <w:r w:rsidR="00741D7E" w:rsidRPr="005E2AE7">
        <w:t xml:space="preserve"> des </w:t>
      </w:r>
      <w:r w:rsidRPr="005E2AE7">
        <w:t>choix conceptuels et techniques</w:t>
      </w:r>
      <w:r w:rsidR="001D0E35" w:rsidRPr="005E2AE7">
        <w:t> ;</w:t>
      </w:r>
    </w:p>
    <w:p w:rsidR="00741D7E" w:rsidRPr="005E2AE7" w:rsidRDefault="00341A21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5E2AE7">
        <w:t>L’accompagnement</w:t>
      </w:r>
      <w:r w:rsidR="00741D7E" w:rsidRPr="005E2AE7">
        <w:t xml:space="preserve"> de projet</w:t>
      </w:r>
      <w:r w:rsidRPr="005E2AE7">
        <w:t xml:space="preserve"> tout au long de son processus</w:t>
      </w:r>
      <w:r w:rsidR="001D0E35" w:rsidRPr="005E2AE7">
        <w:t> ;</w:t>
      </w:r>
    </w:p>
    <w:p w:rsidR="00741D7E" w:rsidRPr="005E2AE7" w:rsidRDefault="00341A21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5E2AE7">
        <w:lastRenderedPageBreak/>
        <w:t>L’assistance</w:t>
      </w:r>
      <w:r w:rsidR="00741D7E" w:rsidRPr="005E2AE7">
        <w:t xml:space="preserve"> à maîtrise d’ouvrage.</w:t>
      </w:r>
    </w:p>
    <w:p w:rsidR="00741D7E" w:rsidRPr="00EC6455" w:rsidRDefault="00741D7E" w:rsidP="00EC6455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EC6455">
        <w:rPr>
          <w:rFonts w:ascii="Calibri" w:eastAsia="Arial Narrow" w:hAnsi="Calibri" w:cs="Arial Narrow"/>
          <w:szCs w:val="24"/>
          <w:lang w:eastAsia="fr-FR"/>
        </w:rPr>
        <w:t xml:space="preserve">Quelle que soit l’échelle à laquelle on intervient, tout projet d’urbanisme passe par un certain nombre d’étapes clés : </w:t>
      </w:r>
    </w:p>
    <w:p w:rsidR="00A04318" w:rsidRPr="005E2AE7" w:rsidRDefault="00A04318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5E2AE7">
        <w:t>Etudes préalables ;</w:t>
      </w:r>
    </w:p>
    <w:p w:rsidR="00741D7E" w:rsidRPr="005E2AE7" w:rsidRDefault="00741D7E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5E2AE7">
        <w:t>Réalisation</w:t>
      </w:r>
      <w:r w:rsidR="00341A21" w:rsidRPr="005E2AE7">
        <w:t xml:space="preserve"> du diagnostic</w:t>
      </w:r>
      <w:r w:rsidR="001D0E35" w:rsidRPr="005E2AE7">
        <w:t> ;</w:t>
      </w:r>
    </w:p>
    <w:p w:rsidR="00741D7E" w:rsidRPr="005E2AE7" w:rsidRDefault="00341A21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5E2AE7">
        <w:t>Définition des enjeux</w:t>
      </w:r>
      <w:r w:rsidR="001D0E35" w:rsidRPr="005E2AE7">
        <w:t> ;</w:t>
      </w:r>
    </w:p>
    <w:p w:rsidR="00741D7E" w:rsidRPr="005E2AE7" w:rsidRDefault="00341A21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5E2AE7">
        <w:t>Elaboration d’un projet</w:t>
      </w:r>
      <w:r w:rsidR="001D0E35" w:rsidRPr="005E2AE7">
        <w:t> ;</w:t>
      </w:r>
    </w:p>
    <w:p w:rsidR="00741D7E" w:rsidRPr="005E2AE7" w:rsidRDefault="00341A21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5E2AE7">
        <w:t>Réalisation des dossiers</w:t>
      </w:r>
      <w:r w:rsidR="001D0E35" w:rsidRPr="005E2AE7">
        <w:t> ;</w:t>
      </w:r>
    </w:p>
    <w:p w:rsidR="00741D7E" w:rsidRPr="005E2AE7" w:rsidRDefault="00741D7E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5E2AE7">
        <w:t>Mis</w:t>
      </w:r>
      <w:r w:rsidR="00341A21" w:rsidRPr="005E2AE7">
        <w:t>e en application opérationnelle</w:t>
      </w:r>
      <w:r w:rsidR="001D0E35" w:rsidRPr="005E2AE7">
        <w:t> ;</w:t>
      </w:r>
    </w:p>
    <w:p w:rsidR="00741D7E" w:rsidRPr="005E2AE7" w:rsidRDefault="00741D7E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5E2AE7">
        <w:t>Evaluation.</w:t>
      </w:r>
    </w:p>
    <w:p w:rsidR="00973C6A" w:rsidRPr="005E2AE7" w:rsidRDefault="00973C6A" w:rsidP="00973C6A">
      <w:pPr>
        <w:pStyle w:val="Paragraphedeliste"/>
        <w:spacing w:after="0"/>
        <w:jc w:val="both"/>
      </w:pPr>
    </w:p>
    <w:p w:rsidR="00741D7E" w:rsidRPr="00EC6455" w:rsidRDefault="00741D7E" w:rsidP="00EC6455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EC6455">
        <w:rPr>
          <w:rFonts w:ascii="Calibri" w:eastAsia="Arial Narrow" w:hAnsi="Calibri" w:cs="Arial Narrow"/>
          <w:szCs w:val="24"/>
          <w:lang w:eastAsia="fr-FR"/>
        </w:rPr>
        <w:t>Les choix faits, résultent ainsi d’arbitrages entre, d’une part</w:t>
      </w:r>
      <w:r w:rsidR="00A04318" w:rsidRPr="00EC6455">
        <w:rPr>
          <w:rFonts w:ascii="Calibri" w:eastAsia="Arial Narrow" w:hAnsi="Calibri" w:cs="Arial Narrow"/>
          <w:szCs w:val="24"/>
          <w:lang w:eastAsia="fr-FR"/>
        </w:rPr>
        <w:t>,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 l’ensemble de ces préoccupations et, d’autre part, leurs interactions possi</w:t>
      </w:r>
      <w:r w:rsidR="00C43AC8" w:rsidRPr="00EC6455">
        <w:rPr>
          <w:rFonts w:ascii="Calibri" w:eastAsia="Arial Narrow" w:hAnsi="Calibri" w:cs="Arial Narrow"/>
          <w:szCs w:val="24"/>
          <w:lang w:eastAsia="fr-FR"/>
        </w:rPr>
        <w:t>bles.</w:t>
      </w:r>
    </w:p>
    <w:p w:rsidR="00741D7E" w:rsidRPr="00EC6455" w:rsidRDefault="00741D7E" w:rsidP="00EC6455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EC6455">
        <w:rPr>
          <w:rFonts w:ascii="Calibri" w:eastAsia="Arial Narrow" w:hAnsi="Calibri" w:cs="Arial Narrow"/>
          <w:szCs w:val="24"/>
          <w:lang w:eastAsia="fr-FR"/>
        </w:rPr>
        <w:t>La concertation s’est donc déroulée d</w:t>
      </w:r>
      <w:r w:rsidR="00E52124" w:rsidRPr="00EC6455">
        <w:rPr>
          <w:rFonts w:ascii="Calibri" w:eastAsia="Arial Narrow" w:hAnsi="Calibri" w:cs="Arial Narrow"/>
          <w:szCs w:val="24"/>
          <w:lang w:eastAsia="fr-FR"/>
        </w:rPr>
        <w:t xml:space="preserve">e </w:t>
      </w:r>
      <w:r w:rsidR="00EC6455">
        <w:rPr>
          <w:rFonts w:ascii="Calibri" w:eastAsia="Arial Narrow" w:hAnsi="Calibri" w:cs="Arial Narrow"/>
          <w:szCs w:val="24"/>
          <w:lang w:eastAsia="fr-FR"/>
        </w:rPr>
        <w:t>juin</w:t>
      </w:r>
      <w:r w:rsidR="007B0E1E" w:rsidRPr="00EC6455">
        <w:rPr>
          <w:rFonts w:ascii="Calibri" w:eastAsia="Arial Narrow" w:hAnsi="Calibri" w:cs="Arial Narrow"/>
          <w:szCs w:val="24"/>
          <w:lang w:eastAsia="fr-FR"/>
        </w:rPr>
        <w:t xml:space="preserve"> </w:t>
      </w:r>
      <w:r w:rsidR="00EC6455">
        <w:rPr>
          <w:rFonts w:ascii="Calibri" w:eastAsia="Arial Narrow" w:hAnsi="Calibri" w:cs="Arial Narrow"/>
          <w:szCs w:val="24"/>
          <w:lang w:eastAsia="fr-FR"/>
        </w:rPr>
        <w:t xml:space="preserve">à </w:t>
      </w:r>
      <w:r w:rsidR="00CF0A27">
        <w:rPr>
          <w:rFonts w:ascii="Calibri" w:eastAsia="Arial Narrow" w:hAnsi="Calibri" w:cs="Arial Narrow"/>
          <w:szCs w:val="24"/>
          <w:lang w:eastAsia="fr-FR"/>
        </w:rPr>
        <w:t>avril</w:t>
      </w:r>
      <w:r w:rsidR="00EC6455">
        <w:rPr>
          <w:rFonts w:ascii="Calibri" w:eastAsia="Arial Narrow" w:hAnsi="Calibri" w:cs="Arial Narrow"/>
          <w:szCs w:val="24"/>
          <w:lang w:eastAsia="fr-FR"/>
        </w:rPr>
        <w:t xml:space="preserve"> </w:t>
      </w:r>
      <w:r w:rsidR="007B0E1E" w:rsidRPr="00EC6455">
        <w:rPr>
          <w:rFonts w:ascii="Calibri" w:eastAsia="Arial Narrow" w:hAnsi="Calibri" w:cs="Arial Narrow"/>
          <w:szCs w:val="24"/>
          <w:lang w:eastAsia="fr-FR"/>
        </w:rPr>
        <w:t>201</w:t>
      </w:r>
      <w:r w:rsidR="00CF0A27">
        <w:rPr>
          <w:rFonts w:ascii="Calibri" w:eastAsia="Arial Narrow" w:hAnsi="Calibri" w:cs="Arial Narrow"/>
          <w:szCs w:val="24"/>
          <w:lang w:eastAsia="fr-FR"/>
        </w:rPr>
        <w:t>8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, à </w:t>
      </w:r>
      <w:r w:rsidR="00EC6455">
        <w:rPr>
          <w:rFonts w:ascii="Calibri" w:eastAsia="Arial Narrow" w:hAnsi="Calibri" w:cs="Arial Narrow"/>
          <w:szCs w:val="24"/>
          <w:lang w:eastAsia="fr-FR"/>
        </w:rPr>
        <w:t>des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 étape</w:t>
      </w:r>
      <w:r w:rsidR="00EC6455">
        <w:rPr>
          <w:rFonts w:ascii="Calibri" w:eastAsia="Arial Narrow" w:hAnsi="Calibri" w:cs="Arial Narrow"/>
          <w:szCs w:val="24"/>
          <w:lang w:eastAsia="fr-FR"/>
        </w:rPr>
        <w:t>s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 clé</w:t>
      </w:r>
      <w:r w:rsidR="00EC6455">
        <w:rPr>
          <w:rFonts w:ascii="Calibri" w:eastAsia="Arial Narrow" w:hAnsi="Calibri" w:cs="Arial Narrow"/>
          <w:szCs w:val="24"/>
          <w:lang w:eastAsia="fr-FR"/>
        </w:rPr>
        <w:t>s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 de l’élaboration du Plan Local d’Urbanisme.</w:t>
      </w:r>
    </w:p>
    <w:p w:rsidR="00741D7E" w:rsidRDefault="00741D7E" w:rsidP="00741D7E">
      <w:pPr>
        <w:spacing w:after="0"/>
        <w:jc w:val="both"/>
      </w:pPr>
    </w:p>
    <w:p w:rsidR="00741D7E" w:rsidRPr="005E2AE7" w:rsidRDefault="00741D7E" w:rsidP="005E2AE7">
      <w:pPr>
        <w:pStyle w:val="Paragraphedeliste"/>
        <w:numPr>
          <w:ilvl w:val="0"/>
          <w:numId w:val="6"/>
        </w:numPr>
        <w:spacing w:after="0"/>
        <w:ind w:left="567" w:hanging="371"/>
        <w:jc w:val="both"/>
        <w:rPr>
          <w:b/>
          <w:sz w:val="24"/>
          <w:u w:val="single"/>
        </w:rPr>
      </w:pPr>
      <w:r w:rsidRPr="005E2AE7">
        <w:rPr>
          <w:b/>
          <w:sz w:val="24"/>
          <w:u w:val="single"/>
        </w:rPr>
        <w:t>La mise en œuvre de la concertation durant toutes les étapes de la révision générale du PLU</w:t>
      </w:r>
    </w:p>
    <w:p w:rsidR="005E2AE7" w:rsidRDefault="005E2AE7" w:rsidP="00741D7E">
      <w:pPr>
        <w:spacing w:after="0"/>
        <w:jc w:val="both"/>
      </w:pPr>
    </w:p>
    <w:p w:rsidR="00741D7E" w:rsidRPr="00EC6455" w:rsidRDefault="00741D7E" w:rsidP="00EC6455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EC6455">
        <w:rPr>
          <w:rFonts w:ascii="Calibri" w:eastAsia="Arial Narrow" w:hAnsi="Calibri" w:cs="Arial Narrow"/>
          <w:szCs w:val="24"/>
          <w:lang w:eastAsia="fr-FR"/>
        </w:rPr>
        <w:t xml:space="preserve">Conformément à la délibération du </w:t>
      </w:r>
      <w:r w:rsidR="009501BA" w:rsidRPr="004B1CD4">
        <w:rPr>
          <w:rFonts w:ascii="Calibri" w:eastAsia="Arial Narrow" w:hAnsi="Calibri" w:cs="Arial Narrow"/>
          <w:bCs/>
          <w:lang w:eastAsia="fr-FR"/>
        </w:rPr>
        <w:t>22 décembre 2015</w:t>
      </w:r>
      <w:r w:rsidR="009501BA">
        <w:rPr>
          <w:rFonts w:ascii="Calibri" w:eastAsia="Arial Narrow" w:hAnsi="Calibri" w:cs="Arial Narrow"/>
          <w:bCs/>
          <w:lang w:eastAsia="fr-FR"/>
        </w:rPr>
        <w:t xml:space="preserve"> 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: </w:t>
      </w:r>
    </w:p>
    <w:p w:rsidR="00741D7E" w:rsidRPr="00D92DF2" w:rsidRDefault="00741D7E" w:rsidP="00741D7E">
      <w:pPr>
        <w:pStyle w:val="Paragraphedeliste"/>
        <w:numPr>
          <w:ilvl w:val="0"/>
          <w:numId w:val="1"/>
        </w:numPr>
        <w:spacing w:after="0"/>
        <w:jc w:val="both"/>
      </w:pPr>
      <w:r w:rsidRPr="00D92DF2">
        <w:t xml:space="preserve">La délibération de prescription de l’élaboration </w:t>
      </w:r>
      <w:r w:rsidR="001D0E35" w:rsidRPr="00D92DF2">
        <w:t xml:space="preserve">du PLU </w:t>
      </w:r>
      <w:r w:rsidRPr="00D92DF2">
        <w:t xml:space="preserve">a été </w:t>
      </w:r>
      <w:r w:rsidR="00DF27C0" w:rsidRPr="00D92DF2">
        <w:t xml:space="preserve">et est toujours </w:t>
      </w:r>
      <w:r w:rsidRPr="00D92DF2">
        <w:t xml:space="preserve">affichée </w:t>
      </w:r>
      <w:r w:rsidR="00D321CE" w:rsidRPr="00D92DF2">
        <w:t>sur les panneaux de la</w:t>
      </w:r>
      <w:r w:rsidRPr="00D92DF2">
        <w:t xml:space="preserve"> </w:t>
      </w:r>
      <w:r w:rsidR="00D321CE" w:rsidRPr="00D92DF2">
        <w:t>m</w:t>
      </w:r>
      <w:r w:rsidRPr="00D92DF2">
        <w:t>airie</w:t>
      </w:r>
      <w:r w:rsidR="00DF27C0" w:rsidRPr="00D92DF2">
        <w:t> ;</w:t>
      </w:r>
    </w:p>
    <w:p w:rsidR="00ED7D5A" w:rsidRPr="00D92DF2" w:rsidRDefault="00DF27C0" w:rsidP="00ED7D5A">
      <w:pPr>
        <w:pStyle w:val="Paragraphedeliste"/>
        <w:numPr>
          <w:ilvl w:val="0"/>
          <w:numId w:val="1"/>
        </w:numPr>
        <w:spacing w:after="0"/>
        <w:jc w:val="both"/>
      </w:pPr>
      <w:r w:rsidRPr="00D92DF2">
        <w:t>Une annonce officielle est également</w:t>
      </w:r>
      <w:r w:rsidR="00D321CE" w:rsidRPr="00D92DF2">
        <w:t xml:space="preserve"> parue dans le journal local </w:t>
      </w:r>
      <w:r w:rsidR="00D92DF2" w:rsidRPr="00D92DF2">
        <w:t xml:space="preserve">l’Echo Républicain le 29/01/2018 (reportage) et le 12/05/2017 (reportage) </w:t>
      </w:r>
      <w:r w:rsidRPr="00D92DF2">
        <w:t>;</w:t>
      </w:r>
      <w:r w:rsidR="00314945">
        <w:t xml:space="preserve"> dans le bulletin municipal</w:t>
      </w:r>
      <w:bookmarkStart w:id="0" w:name="_GoBack"/>
      <w:bookmarkEnd w:id="0"/>
      <w:r w:rsidR="00D92DF2" w:rsidRPr="00D92DF2">
        <w:t xml:space="preserve"> n° 65 – janvier 2018.</w:t>
      </w:r>
    </w:p>
    <w:p w:rsidR="00DF27C0" w:rsidRPr="00D92DF2" w:rsidRDefault="00741D7E" w:rsidP="00ED7D5A">
      <w:pPr>
        <w:pStyle w:val="Paragraphedeliste"/>
        <w:numPr>
          <w:ilvl w:val="0"/>
          <w:numId w:val="1"/>
        </w:numPr>
        <w:spacing w:after="0"/>
        <w:jc w:val="both"/>
      </w:pPr>
      <w:r w:rsidRPr="00D92DF2">
        <w:t>Des ateliers et réunion</w:t>
      </w:r>
      <w:r w:rsidR="009501BA" w:rsidRPr="00D92DF2">
        <w:t>s</w:t>
      </w:r>
      <w:r w:rsidRPr="00D92DF2">
        <w:t xml:space="preserve"> publique</w:t>
      </w:r>
      <w:r w:rsidR="009501BA" w:rsidRPr="00D92DF2">
        <w:t>s</w:t>
      </w:r>
      <w:r w:rsidRPr="00D92DF2">
        <w:t xml:space="preserve"> ont été organisés durant toute la durée d’élaboration du </w:t>
      </w:r>
      <w:r w:rsidR="00A04318" w:rsidRPr="00D92DF2">
        <w:t>PLU</w:t>
      </w:r>
      <w:r w:rsidR="00ED7D5A" w:rsidRPr="00D92DF2">
        <w:t>.</w:t>
      </w:r>
      <w:r w:rsidR="00C24ED5" w:rsidRPr="00D92DF2">
        <w:t xml:space="preserve"> </w:t>
      </w:r>
      <w:r w:rsidR="00DF27C0" w:rsidRPr="00D92DF2">
        <w:t>L’annonce a été faite par</w:t>
      </w:r>
      <w:r w:rsidR="00D321CE" w:rsidRPr="00D92DF2">
        <w:t xml:space="preserve"> </w:t>
      </w:r>
      <w:r w:rsidR="009501BA" w:rsidRPr="00D92DF2">
        <w:t>(</w:t>
      </w:r>
      <w:r w:rsidR="00DF27C0" w:rsidRPr="00D92DF2">
        <w:t>flyers</w:t>
      </w:r>
      <w:r w:rsidR="00D321CE" w:rsidRPr="00D92DF2">
        <w:t xml:space="preserve"> dans les boîtes aux lettres des administrés</w:t>
      </w:r>
      <w:r w:rsidR="00DF27C0" w:rsidRPr="00D92DF2">
        <w:t> </w:t>
      </w:r>
      <w:r w:rsidR="009501BA" w:rsidRPr="00D92DF2">
        <w:t>/</w:t>
      </w:r>
      <w:r w:rsidR="00DF27C0" w:rsidRPr="00D92DF2">
        <w:t xml:space="preserve"> par affichage en mairie</w:t>
      </w:r>
      <w:r w:rsidR="009501BA" w:rsidRPr="00D92DF2">
        <w:t>/etc.)</w:t>
      </w:r>
      <w:r w:rsidR="00DF27C0" w:rsidRPr="00D92DF2">
        <w:t xml:space="preserve"> ;</w:t>
      </w:r>
    </w:p>
    <w:p w:rsidR="00741D7E" w:rsidRPr="00D92DF2" w:rsidRDefault="00DF27C0" w:rsidP="00ED7D5A">
      <w:pPr>
        <w:pStyle w:val="Paragraphedeliste"/>
        <w:numPr>
          <w:ilvl w:val="0"/>
          <w:numId w:val="1"/>
        </w:numPr>
        <w:spacing w:after="0"/>
        <w:jc w:val="both"/>
      </w:pPr>
      <w:r w:rsidRPr="00D92DF2">
        <w:t>Un registre a été mis en place en mairie</w:t>
      </w:r>
      <w:r w:rsidR="00D321CE" w:rsidRPr="00D92DF2">
        <w:t>.</w:t>
      </w:r>
    </w:p>
    <w:p w:rsidR="00ED7D5A" w:rsidRPr="00A04318" w:rsidRDefault="00ED7D5A" w:rsidP="00A04318">
      <w:pPr>
        <w:spacing w:after="0"/>
        <w:jc w:val="both"/>
        <w:rPr>
          <w:color w:val="FF0000"/>
        </w:rPr>
      </w:pPr>
    </w:p>
    <w:p w:rsidR="00741D7E" w:rsidRPr="005E2AE7" w:rsidRDefault="00741D7E" w:rsidP="005E2AE7">
      <w:pPr>
        <w:pStyle w:val="Paragraphedeliste"/>
        <w:numPr>
          <w:ilvl w:val="0"/>
          <w:numId w:val="7"/>
        </w:numPr>
        <w:jc w:val="both"/>
        <w:rPr>
          <w:u w:val="single"/>
        </w:rPr>
      </w:pPr>
      <w:r w:rsidRPr="005E2AE7">
        <w:rPr>
          <w:u w:val="single"/>
        </w:rPr>
        <w:t>La phase diagnostic</w:t>
      </w:r>
    </w:p>
    <w:p w:rsidR="00741D7E" w:rsidRPr="00EC6455" w:rsidRDefault="00741D7E" w:rsidP="00EC6455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EC6455">
        <w:rPr>
          <w:rFonts w:ascii="Calibri" w:eastAsia="Arial Narrow" w:hAnsi="Calibri" w:cs="Arial Narrow"/>
          <w:szCs w:val="24"/>
          <w:lang w:eastAsia="fr-FR"/>
        </w:rPr>
        <w:t xml:space="preserve">Durant le travail de diagnostic, deux ateliers de concertation ont été organisés le </w:t>
      </w:r>
      <w:r w:rsidR="009501BA">
        <w:rPr>
          <w:rFonts w:ascii="Calibri" w:eastAsia="Arial Narrow" w:hAnsi="Calibri" w:cs="Arial Narrow"/>
          <w:szCs w:val="24"/>
          <w:lang w:eastAsia="fr-FR"/>
        </w:rPr>
        <w:t>30</w:t>
      </w:r>
      <w:r w:rsidR="00EC6455" w:rsidRPr="00EC6455">
        <w:rPr>
          <w:rFonts w:ascii="Calibri" w:eastAsia="Arial Narrow" w:hAnsi="Calibri" w:cs="Arial Narrow"/>
          <w:szCs w:val="24"/>
          <w:lang w:eastAsia="fr-FR"/>
        </w:rPr>
        <w:t xml:space="preserve"> juin 2016 et le </w:t>
      </w:r>
      <w:r w:rsidR="009501BA">
        <w:rPr>
          <w:rFonts w:ascii="Calibri" w:eastAsia="Arial Narrow" w:hAnsi="Calibri" w:cs="Arial Narrow"/>
          <w:szCs w:val="24"/>
          <w:lang w:eastAsia="fr-FR"/>
        </w:rPr>
        <w:t>8</w:t>
      </w:r>
      <w:r w:rsidR="00EC6455" w:rsidRPr="00EC6455">
        <w:rPr>
          <w:rFonts w:ascii="Calibri" w:eastAsia="Arial Narrow" w:hAnsi="Calibri" w:cs="Arial Narrow"/>
          <w:szCs w:val="24"/>
          <w:lang w:eastAsia="fr-FR"/>
        </w:rPr>
        <w:t xml:space="preserve"> </w:t>
      </w:r>
      <w:r w:rsidR="009501BA">
        <w:rPr>
          <w:rFonts w:ascii="Calibri" w:eastAsia="Arial Narrow" w:hAnsi="Calibri" w:cs="Arial Narrow"/>
          <w:szCs w:val="24"/>
          <w:lang w:eastAsia="fr-FR"/>
        </w:rPr>
        <w:t>septembre</w:t>
      </w:r>
      <w:r w:rsidR="00EC6455" w:rsidRPr="00EC6455">
        <w:rPr>
          <w:rFonts w:ascii="Calibri" w:eastAsia="Arial Narrow" w:hAnsi="Calibri" w:cs="Arial Narrow"/>
          <w:szCs w:val="24"/>
          <w:lang w:eastAsia="fr-FR"/>
        </w:rPr>
        <w:t xml:space="preserve"> 2016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. </w:t>
      </w:r>
      <w:r w:rsidR="00EC6455" w:rsidRPr="00EC6455">
        <w:rPr>
          <w:rFonts w:ascii="Calibri" w:eastAsia="Arial Narrow" w:hAnsi="Calibri" w:cs="Arial Narrow"/>
          <w:szCs w:val="24"/>
          <w:lang w:eastAsia="fr-FR"/>
        </w:rPr>
        <w:t xml:space="preserve">Une </w:t>
      </w:r>
      <w:r w:rsidR="009501BA">
        <w:rPr>
          <w:rFonts w:ascii="Calibri" w:eastAsia="Arial Narrow" w:hAnsi="Calibri" w:cs="Arial Narrow"/>
          <w:szCs w:val="24"/>
          <w:lang w:eastAsia="fr-FR"/>
        </w:rPr>
        <w:t>trentaine</w:t>
      </w:r>
      <w:r w:rsidR="00626EEE" w:rsidRPr="00EC6455">
        <w:rPr>
          <w:rFonts w:ascii="Calibri" w:eastAsia="Arial Narrow" w:hAnsi="Calibri" w:cs="Arial Narrow"/>
          <w:szCs w:val="24"/>
          <w:lang w:eastAsia="fr-FR"/>
        </w:rPr>
        <w:t xml:space="preserve"> </w:t>
      </w:r>
      <w:r w:rsidR="001A031A" w:rsidRPr="00EC6455">
        <w:rPr>
          <w:rFonts w:ascii="Calibri" w:eastAsia="Arial Narrow" w:hAnsi="Calibri" w:cs="Arial Narrow"/>
          <w:szCs w:val="24"/>
          <w:lang w:eastAsia="fr-FR"/>
        </w:rPr>
        <w:t xml:space="preserve">de 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personnes </w:t>
      </w:r>
      <w:r w:rsidR="00EC6455" w:rsidRPr="00EC6455">
        <w:rPr>
          <w:rFonts w:ascii="Calibri" w:eastAsia="Arial Narrow" w:hAnsi="Calibri" w:cs="Arial Narrow"/>
          <w:szCs w:val="24"/>
          <w:lang w:eastAsia="fr-FR"/>
        </w:rPr>
        <w:t xml:space="preserve">en moyenne 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étaient présentes lors des ateliers concernant les constats et enjeux pour le territoire de </w:t>
      </w:r>
      <w:r w:rsidR="009501BA">
        <w:rPr>
          <w:rFonts w:ascii="Calibri" w:eastAsia="Arial Narrow" w:hAnsi="Calibri" w:cs="Arial Narrow"/>
          <w:szCs w:val="24"/>
          <w:lang w:eastAsia="fr-FR"/>
        </w:rPr>
        <w:t>Rouvres</w:t>
      </w:r>
      <w:r w:rsidRPr="00EC6455">
        <w:rPr>
          <w:rFonts w:ascii="Calibri" w:eastAsia="Arial Narrow" w:hAnsi="Calibri" w:cs="Arial Narrow"/>
          <w:szCs w:val="24"/>
          <w:lang w:eastAsia="fr-FR"/>
        </w:rPr>
        <w:t>. Après la présentation des dynamiques et enjeux identifiés à l’échelle du territoire notamment au travers du pré-diagnostic établi, les habitants ont pu faire part de leur vision du territoire pour les dix années à venir et prioriser les forces et faiblesses du territoire afin de mettre en exergue ce qui était important pour eux en termes de développement.</w:t>
      </w:r>
    </w:p>
    <w:p w:rsidR="00741D7E" w:rsidRPr="00EC6455" w:rsidRDefault="00741D7E" w:rsidP="00EC6455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EC6455">
        <w:rPr>
          <w:rFonts w:ascii="Calibri" w:eastAsia="Arial Narrow" w:hAnsi="Calibri" w:cs="Arial Narrow"/>
          <w:szCs w:val="24"/>
          <w:lang w:eastAsia="fr-FR"/>
        </w:rPr>
        <w:t>Ces atelie</w:t>
      </w:r>
      <w:r w:rsidR="00A04318" w:rsidRPr="00EC6455">
        <w:rPr>
          <w:rFonts w:ascii="Calibri" w:eastAsia="Arial Narrow" w:hAnsi="Calibri" w:cs="Arial Narrow"/>
          <w:szCs w:val="24"/>
          <w:lang w:eastAsia="fr-FR"/>
        </w:rPr>
        <w:t>rs avaient davantage pour objet</w:t>
      </w:r>
      <w:r w:rsidRPr="00EC6455">
        <w:rPr>
          <w:rFonts w:ascii="Calibri" w:eastAsia="Arial Narrow" w:hAnsi="Calibri" w:cs="Arial Narrow"/>
          <w:szCs w:val="24"/>
          <w:lang w:eastAsia="fr-FR"/>
        </w:rPr>
        <w:t xml:space="preserve"> non pas une découverte de la procédure mais plutôt de faire un point sur la </w:t>
      </w:r>
      <w:proofErr w:type="spellStart"/>
      <w:r w:rsidRPr="00EC6455">
        <w:rPr>
          <w:rFonts w:ascii="Calibri" w:eastAsia="Arial Narrow" w:hAnsi="Calibri" w:cs="Arial Narrow"/>
          <w:szCs w:val="24"/>
          <w:lang w:eastAsia="fr-FR"/>
        </w:rPr>
        <w:t>co</w:t>
      </w:r>
      <w:proofErr w:type="spellEnd"/>
      <w:r w:rsidRPr="00EC6455">
        <w:rPr>
          <w:rFonts w:ascii="Calibri" w:eastAsia="Arial Narrow" w:hAnsi="Calibri" w:cs="Arial Narrow"/>
          <w:szCs w:val="24"/>
          <w:lang w:eastAsia="fr-FR"/>
        </w:rPr>
        <w:t>-construction du diagnostic. Les habitants ont rappelé leur attachement à leur co</w:t>
      </w:r>
      <w:r w:rsidR="00626EEE" w:rsidRPr="00EC6455">
        <w:rPr>
          <w:rFonts w:ascii="Calibri" w:eastAsia="Arial Narrow" w:hAnsi="Calibri" w:cs="Arial Narrow"/>
          <w:szCs w:val="24"/>
          <w:lang w:eastAsia="fr-FR"/>
        </w:rPr>
        <w:t>mmune</w:t>
      </w:r>
      <w:r w:rsidR="009501BA">
        <w:rPr>
          <w:rFonts w:ascii="Calibri" w:eastAsia="Arial Narrow" w:hAnsi="Calibri" w:cs="Arial Narrow"/>
          <w:szCs w:val="24"/>
          <w:lang w:eastAsia="fr-FR"/>
        </w:rPr>
        <w:t xml:space="preserve">, son patrimoine architecturel et naturel et </w:t>
      </w:r>
      <w:r w:rsidR="00626EEE" w:rsidRPr="00EC6455">
        <w:rPr>
          <w:rFonts w:ascii="Calibri" w:eastAsia="Arial Narrow" w:hAnsi="Calibri" w:cs="Arial Narrow"/>
          <w:szCs w:val="24"/>
          <w:lang w:eastAsia="fr-FR"/>
        </w:rPr>
        <w:t>à son cadre de vie rural.</w:t>
      </w:r>
    </w:p>
    <w:p w:rsidR="00741D7E" w:rsidRPr="00EC6455" w:rsidRDefault="00741D7E" w:rsidP="00EC6455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EC6455">
        <w:rPr>
          <w:rFonts w:ascii="Calibri" w:eastAsia="Arial Narrow" w:hAnsi="Calibri" w:cs="Arial Narrow"/>
          <w:szCs w:val="24"/>
          <w:lang w:eastAsia="fr-FR"/>
        </w:rPr>
        <w:t>S’ils souhaitent que ces enjeux de préservation soient pris en compte dans le PLU, ils ont souligné aussi des points à consolider :</w:t>
      </w:r>
    </w:p>
    <w:p w:rsidR="009501BA" w:rsidRDefault="009501BA" w:rsidP="00741D7E">
      <w:pPr>
        <w:pStyle w:val="Paragraphedeliste"/>
        <w:numPr>
          <w:ilvl w:val="0"/>
          <w:numId w:val="4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Améliorer l</w:t>
      </w:r>
      <w:r w:rsidR="008713F3">
        <w:rPr>
          <w:color w:val="000000" w:themeColor="text1"/>
        </w:rPr>
        <w:t>a circulation et l</w:t>
      </w:r>
      <w:r>
        <w:rPr>
          <w:color w:val="000000" w:themeColor="text1"/>
        </w:rPr>
        <w:t>e stationnement</w:t>
      </w:r>
      <w:r w:rsidR="008713F3">
        <w:rPr>
          <w:color w:val="000000" w:themeColor="text1"/>
        </w:rPr>
        <w:t> ;</w:t>
      </w:r>
    </w:p>
    <w:p w:rsidR="008713F3" w:rsidRDefault="008713F3" w:rsidP="00741D7E">
      <w:pPr>
        <w:pStyle w:val="Paragraphedeliste"/>
        <w:numPr>
          <w:ilvl w:val="0"/>
          <w:numId w:val="4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Maintenir la qualité des équipements ; </w:t>
      </w:r>
    </w:p>
    <w:p w:rsidR="008713F3" w:rsidRDefault="009501BA" w:rsidP="008713F3">
      <w:pPr>
        <w:pStyle w:val="Paragraphedeliste"/>
        <w:numPr>
          <w:ilvl w:val="0"/>
          <w:numId w:val="4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Préserver et entretenir </w:t>
      </w:r>
      <w:r w:rsidR="008713F3">
        <w:rPr>
          <w:color w:val="000000" w:themeColor="text1"/>
        </w:rPr>
        <w:t>les</w:t>
      </w:r>
      <w:r>
        <w:rPr>
          <w:color w:val="000000" w:themeColor="text1"/>
        </w:rPr>
        <w:t xml:space="preserve"> espaces naturels </w:t>
      </w:r>
      <w:r w:rsidR="008713F3">
        <w:rPr>
          <w:color w:val="000000" w:themeColor="text1"/>
        </w:rPr>
        <w:t xml:space="preserve">et leurs abords </w:t>
      </w:r>
      <w:r>
        <w:rPr>
          <w:color w:val="000000" w:themeColor="text1"/>
        </w:rPr>
        <w:t xml:space="preserve">(boisements, </w:t>
      </w:r>
      <w:proofErr w:type="spellStart"/>
      <w:r>
        <w:rPr>
          <w:color w:val="000000" w:themeColor="text1"/>
        </w:rPr>
        <w:t>Vesgre</w:t>
      </w:r>
      <w:proofErr w:type="spellEnd"/>
      <w:r>
        <w:rPr>
          <w:color w:val="000000" w:themeColor="text1"/>
        </w:rPr>
        <w:t>, chemins</w:t>
      </w:r>
      <w:r w:rsidR="008713F3">
        <w:rPr>
          <w:color w:val="000000" w:themeColor="text1"/>
        </w:rPr>
        <w:t xml:space="preserve"> ruraux…).</w:t>
      </w:r>
    </w:p>
    <w:p w:rsidR="00886F49" w:rsidRPr="008713F3" w:rsidRDefault="00886F49" w:rsidP="008713F3">
      <w:pPr>
        <w:spacing w:after="0"/>
        <w:jc w:val="both"/>
        <w:rPr>
          <w:color w:val="000000" w:themeColor="text1"/>
        </w:rPr>
      </w:pPr>
      <w:r w:rsidRPr="008713F3">
        <w:rPr>
          <w:rFonts w:ascii="Calibri" w:eastAsia="Arial Narrow" w:hAnsi="Calibri" w:cs="Arial Narrow"/>
          <w:szCs w:val="24"/>
          <w:lang w:eastAsia="fr-FR"/>
        </w:rPr>
        <w:t>Autrement, un questionnaire a été diffusé auprès des exploitants implantés sur la commune, ce qui a permis de compléter le diagnostic sur le volet agricole.</w:t>
      </w:r>
    </w:p>
    <w:p w:rsidR="00891268" w:rsidRPr="00891268" w:rsidRDefault="00891268" w:rsidP="00891268">
      <w:pPr>
        <w:suppressAutoHyphens/>
        <w:spacing w:after="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</w:p>
    <w:p w:rsidR="00741D7E" w:rsidRPr="00891268" w:rsidRDefault="00741D7E" w:rsidP="00891268">
      <w:pPr>
        <w:suppressAutoHyphens/>
        <w:spacing w:after="120" w:line="240" w:lineRule="auto"/>
        <w:jc w:val="both"/>
        <w:rPr>
          <w:rFonts w:ascii="Calibri" w:eastAsia="Arial Narrow" w:hAnsi="Calibri" w:cs="Arial Narrow"/>
          <w:b/>
          <w:szCs w:val="24"/>
          <w:u w:val="single"/>
          <w:lang w:eastAsia="fr-FR"/>
        </w:rPr>
      </w:pPr>
      <w:r w:rsidRPr="00891268">
        <w:rPr>
          <w:rFonts w:ascii="Calibri" w:eastAsia="Arial Narrow" w:hAnsi="Calibri" w:cs="Arial Narrow"/>
          <w:b/>
          <w:szCs w:val="24"/>
          <w:u w:val="single"/>
          <w:lang w:eastAsia="fr-FR"/>
        </w:rPr>
        <w:t>Conclusion</w:t>
      </w:r>
      <w:r w:rsidR="00891268" w:rsidRPr="00891268">
        <w:rPr>
          <w:rFonts w:ascii="Calibri" w:eastAsia="Arial Narrow" w:hAnsi="Calibri" w:cs="Arial Narrow"/>
          <w:b/>
          <w:szCs w:val="24"/>
          <w:u w:val="single"/>
          <w:lang w:eastAsia="fr-FR"/>
        </w:rPr>
        <w:t>s</w:t>
      </w:r>
      <w:r w:rsidRPr="00891268">
        <w:rPr>
          <w:rFonts w:ascii="Calibri" w:eastAsia="Arial Narrow" w:hAnsi="Calibri" w:cs="Arial Narrow"/>
          <w:b/>
          <w:szCs w:val="24"/>
          <w:u w:val="single"/>
          <w:lang w:eastAsia="fr-FR"/>
        </w:rPr>
        <w:t xml:space="preserve"> : </w:t>
      </w:r>
    </w:p>
    <w:p w:rsidR="00886F49" w:rsidRPr="00891268" w:rsidRDefault="00741D7E" w:rsidP="00891268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891268">
        <w:rPr>
          <w:rFonts w:ascii="Calibri" w:eastAsia="Arial Narrow" w:hAnsi="Calibri" w:cs="Arial Narrow"/>
          <w:szCs w:val="24"/>
          <w:lang w:eastAsia="fr-FR"/>
        </w:rPr>
        <w:t>Hormis les réunions ouvertes à la population, un comité techn</w:t>
      </w:r>
      <w:r w:rsidR="00A04318" w:rsidRPr="00891268">
        <w:rPr>
          <w:rFonts w:ascii="Calibri" w:eastAsia="Arial Narrow" w:hAnsi="Calibri" w:cs="Arial Narrow"/>
          <w:szCs w:val="24"/>
          <w:lang w:eastAsia="fr-FR"/>
        </w:rPr>
        <w:t>ique composé d’élus du Conseil M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unicipal s’est réuni pour étudier le diagnostic. Une réunion avec les Personnes Publiques Associées a également été organisée le </w:t>
      </w:r>
      <w:r w:rsidR="008713F3">
        <w:rPr>
          <w:rFonts w:ascii="Calibri" w:eastAsia="Arial Narrow" w:hAnsi="Calibri" w:cs="Arial Narrow"/>
          <w:szCs w:val="24"/>
          <w:lang w:eastAsia="fr-FR"/>
        </w:rPr>
        <w:t>1</w:t>
      </w:r>
      <w:r w:rsidR="00891268">
        <w:rPr>
          <w:rFonts w:ascii="Calibri" w:eastAsia="Arial Narrow" w:hAnsi="Calibri" w:cs="Arial Narrow"/>
          <w:szCs w:val="24"/>
          <w:lang w:eastAsia="fr-FR"/>
        </w:rPr>
        <w:t>5</w:t>
      </w:r>
      <w:r w:rsidR="000F70C0" w:rsidRPr="00891268">
        <w:rPr>
          <w:rFonts w:ascii="Calibri" w:eastAsia="Arial Narrow" w:hAnsi="Calibri" w:cs="Arial Narrow"/>
          <w:szCs w:val="24"/>
          <w:lang w:eastAsia="fr-FR"/>
        </w:rPr>
        <w:t xml:space="preserve"> </w:t>
      </w:r>
      <w:r w:rsidR="008713F3">
        <w:rPr>
          <w:rFonts w:ascii="Calibri" w:eastAsia="Arial Narrow" w:hAnsi="Calibri" w:cs="Arial Narrow"/>
          <w:szCs w:val="24"/>
          <w:lang w:eastAsia="fr-FR"/>
        </w:rPr>
        <w:t>septembre</w:t>
      </w:r>
      <w:r w:rsidR="000F70C0" w:rsidRPr="00891268">
        <w:rPr>
          <w:rFonts w:ascii="Calibri" w:eastAsia="Arial Narrow" w:hAnsi="Calibri" w:cs="Arial Narrow"/>
          <w:szCs w:val="24"/>
          <w:lang w:eastAsia="fr-FR"/>
        </w:rPr>
        <w:t xml:space="preserve"> 2016</w:t>
      </w:r>
      <w:r w:rsidRPr="00891268">
        <w:rPr>
          <w:rFonts w:ascii="Calibri" w:eastAsia="Arial Narrow" w:hAnsi="Calibri" w:cs="Arial Narrow"/>
          <w:szCs w:val="24"/>
          <w:lang w:eastAsia="fr-FR"/>
        </w:rPr>
        <w:t>. Cette première réunion de travail avec les personnes de référence des instances administratives (</w:t>
      </w:r>
      <w:r w:rsidR="000D2185" w:rsidRPr="00891268">
        <w:rPr>
          <w:rFonts w:ascii="Calibri" w:eastAsia="Arial Narrow" w:hAnsi="Calibri" w:cs="Arial Narrow"/>
          <w:szCs w:val="24"/>
          <w:lang w:eastAsia="fr-FR"/>
        </w:rPr>
        <w:t>Chambre d’A</w:t>
      </w:r>
      <w:r w:rsidRPr="00891268">
        <w:rPr>
          <w:rFonts w:ascii="Calibri" w:eastAsia="Arial Narrow" w:hAnsi="Calibri" w:cs="Arial Narrow"/>
          <w:szCs w:val="24"/>
          <w:lang w:eastAsia="fr-FR"/>
        </w:rPr>
        <w:t>griculture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 xml:space="preserve">, </w:t>
      </w:r>
      <w:r w:rsidRPr="00891268">
        <w:rPr>
          <w:rFonts w:ascii="Calibri" w:eastAsia="Arial Narrow" w:hAnsi="Calibri" w:cs="Arial Narrow"/>
          <w:szCs w:val="24"/>
          <w:lang w:eastAsia="fr-FR"/>
        </w:rPr>
        <w:t>Direction D</w:t>
      </w:r>
      <w:r w:rsidR="000D2185" w:rsidRPr="00891268">
        <w:rPr>
          <w:rFonts w:ascii="Calibri" w:eastAsia="Arial Narrow" w:hAnsi="Calibri" w:cs="Arial Narrow"/>
          <w:szCs w:val="24"/>
          <w:lang w:eastAsia="fr-FR"/>
        </w:rPr>
        <w:t>épartementale des Territoires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 xml:space="preserve">, </w:t>
      </w:r>
      <w:r w:rsidR="008713F3">
        <w:rPr>
          <w:rFonts w:ascii="Calibri" w:eastAsia="Arial Narrow" w:hAnsi="Calibri" w:cs="Arial Narrow"/>
          <w:szCs w:val="24"/>
          <w:lang w:eastAsia="fr-FR"/>
        </w:rPr>
        <w:t xml:space="preserve">Architecte des Bâtiments de France, 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>Office National des Forêts</w:t>
      </w:r>
      <w:r w:rsidR="008713F3">
        <w:rPr>
          <w:rFonts w:ascii="Calibri" w:eastAsia="Arial Narrow" w:hAnsi="Calibri" w:cs="Arial Narrow"/>
          <w:szCs w:val="24"/>
          <w:lang w:eastAsia="fr-FR"/>
        </w:rPr>
        <w:t>, Conservatoire des espaces naturels, Conseil Départemental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) a permis </w:t>
      </w:r>
      <w:r w:rsidR="00EF7E69" w:rsidRPr="00891268">
        <w:rPr>
          <w:rFonts w:ascii="Calibri" w:eastAsia="Arial Narrow" w:hAnsi="Calibri" w:cs="Arial Narrow"/>
          <w:szCs w:val="24"/>
          <w:lang w:eastAsia="fr-FR"/>
        </w:rPr>
        <w:t xml:space="preserve">d’avoir des bases partagées pour cette </w:t>
      </w:r>
      <w:r w:rsidRPr="00891268">
        <w:rPr>
          <w:rFonts w:ascii="Calibri" w:eastAsia="Arial Narrow" w:hAnsi="Calibri" w:cs="Arial Narrow"/>
          <w:szCs w:val="24"/>
          <w:lang w:eastAsia="fr-FR"/>
        </w:rPr>
        <w:t>élaboration du PLU.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 xml:space="preserve"> </w:t>
      </w:r>
    </w:p>
    <w:p w:rsidR="00886F49" w:rsidRPr="00891268" w:rsidRDefault="00886F49" w:rsidP="00891268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891268">
        <w:rPr>
          <w:rFonts w:ascii="Calibri" w:eastAsia="Arial Narrow" w:hAnsi="Calibri" w:cs="Arial Narrow"/>
          <w:szCs w:val="24"/>
          <w:lang w:eastAsia="fr-FR"/>
        </w:rPr>
        <w:t xml:space="preserve">Une réunion publique de restitution du diagnostic avait été menée avec les acteurs du territoire en date du </w:t>
      </w:r>
      <w:r w:rsidR="008713F3">
        <w:rPr>
          <w:rFonts w:ascii="Calibri" w:eastAsia="Arial Narrow" w:hAnsi="Calibri" w:cs="Arial Narrow"/>
          <w:szCs w:val="24"/>
          <w:lang w:eastAsia="fr-FR"/>
        </w:rPr>
        <w:t>29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 septembre 2016.</w:t>
      </w:r>
    </w:p>
    <w:p w:rsidR="00741D7E" w:rsidRPr="00891268" w:rsidRDefault="00741D7E" w:rsidP="00891268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891268">
        <w:rPr>
          <w:rFonts w:ascii="Calibri" w:eastAsia="Arial Narrow" w:hAnsi="Calibri" w:cs="Arial Narrow"/>
          <w:szCs w:val="24"/>
          <w:lang w:eastAsia="fr-FR"/>
        </w:rPr>
        <w:t>Aussi, pour l’élaboration du diagnostic, les habit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>ants, élus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… ont été associés à la démarche pour permettre de réaliser une analyse au plus près de la réalité du territoire communal et des dynamiques qui l’animent. </w:t>
      </w:r>
    </w:p>
    <w:p w:rsidR="00741D7E" w:rsidRPr="00541A8A" w:rsidRDefault="00741D7E" w:rsidP="00741D7E">
      <w:pPr>
        <w:spacing w:after="0"/>
        <w:jc w:val="both"/>
        <w:rPr>
          <w:color w:val="000000" w:themeColor="text1"/>
        </w:rPr>
      </w:pPr>
    </w:p>
    <w:p w:rsidR="00741D7E" w:rsidRPr="005E2AE7" w:rsidRDefault="00741D7E" w:rsidP="005E2AE7">
      <w:pPr>
        <w:pStyle w:val="Paragraphedeliste"/>
        <w:numPr>
          <w:ilvl w:val="0"/>
          <w:numId w:val="7"/>
        </w:numPr>
        <w:jc w:val="both"/>
        <w:rPr>
          <w:sz w:val="24"/>
          <w:u w:val="single"/>
        </w:rPr>
      </w:pPr>
      <w:r w:rsidRPr="005E2AE7">
        <w:rPr>
          <w:sz w:val="24"/>
          <w:u w:val="single"/>
        </w:rPr>
        <w:t>L’élaboration du Projet d’Aménagem</w:t>
      </w:r>
      <w:r w:rsidR="00C24ED5" w:rsidRPr="005E2AE7">
        <w:rPr>
          <w:sz w:val="24"/>
          <w:u w:val="single"/>
        </w:rPr>
        <w:t xml:space="preserve">ent et de Développement Durables </w:t>
      </w:r>
      <w:r w:rsidRPr="005E2AE7">
        <w:rPr>
          <w:sz w:val="24"/>
          <w:u w:val="single"/>
        </w:rPr>
        <w:t>(PADD)</w:t>
      </w:r>
    </w:p>
    <w:p w:rsidR="00741D7E" w:rsidRPr="00891268" w:rsidRDefault="00741D7E" w:rsidP="00891268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891268">
        <w:rPr>
          <w:rFonts w:ascii="Calibri" w:eastAsia="Arial Narrow" w:hAnsi="Calibri" w:cs="Arial Narrow"/>
          <w:szCs w:val="24"/>
          <w:lang w:eastAsia="fr-FR"/>
        </w:rPr>
        <w:t>La démarche de concertation s’est poursuivie durant l’élaboration du Projet d’Aménagement et de Développement Durable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>s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 (PADD). </w:t>
      </w:r>
    </w:p>
    <w:p w:rsidR="00EF7E69" w:rsidRPr="00891268" w:rsidRDefault="00C915AD" w:rsidP="00891268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891268">
        <w:rPr>
          <w:rFonts w:ascii="Calibri" w:eastAsia="Arial Narrow" w:hAnsi="Calibri" w:cs="Arial Narrow"/>
          <w:szCs w:val="24"/>
          <w:lang w:eastAsia="fr-FR"/>
        </w:rPr>
        <w:t>P</w:t>
      </w:r>
      <w:r w:rsidR="00EF7E69" w:rsidRPr="00891268">
        <w:rPr>
          <w:rFonts w:ascii="Calibri" w:eastAsia="Arial Narrow" w:hAnsi="Calibri" w:cs="Arial Narrow"/>
          <w:szCs w:val="24"/>
          <w:lang w:eastAsia="fr-FR"/>
        </w:rPr>
        <w:t xml:space="preserve">lusieurs </w:t>
      </w:r>
      <w:r w:rsidR="002E786A" w:rsidRPr="00891268">
        <w:rPr>
          <w:rFonts w:ascii="Calibri" w:eastAsia="Arial Narrow" w:hAnsi="Calibri" w:cs="Arial Narrow"/>
          <w:szCs w:val="24"/>
          <w:lang w:eastAsia="fr-FR"/>
        </w:rPr>
        <w:t>réunions de travail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 ont permis de conduire à la validation des objectifs et orientations du document de PADD, 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>dont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 un atelier de concertation le </w:t>
      </w:r>
      <w:r w:rsidR="008713F3">
        <w:rPr>
          <w:rFonts w:ascii="Calibri" w:eastAsia="Arial Narrow" w:hAnsi="Calibri" w:cs="Arial Narrow"/>
          <w:szCs w:val="24"/>
          <w:lang w:eastAsia="fr-FR"/>
        </w:rPr>
        <w:t>3 novembre 2016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, suivis de réunions </w:t>
      </w:r>
      <w:r w:rsidR="00741D7E" w:rsidRPr="00891268">
        <w:rPr>
          <w:rFonts w:ascii="Calibri" w:eastAsia="Arial Narrow" w:hAnsi="Calibri" w:cs="Arial Narrow"/>
          <w:szCs w:val="24"/>
          <w:lang w:eastAsia="fr-FR"/>
        </w:rPr>
        <w:t>au sein</w:t>
      </w:r>
      <w:r w:rsidR="00541A8A" w:rsidRPr="00891268">
        <w:rPr>
          <w:rFonts w:ascii="Calibri" w:eastAsia="Arial Narrow" w:hAnsi="Calibri" w:cs="Arial Narrow"/>
          <w:szCs w:val="24"/>
          <w:lang w:eastAsia="fr-FR"/>
        </w:rPr>
        <w:t xml:space="preserve"> du c</w:t>
      </w:r>
      <w:r w:rsidR="00741D7E" w:rsidRPr="00891268">
        <w:rPr>
          <w:rFonts w:ascii="Calibri" w:eastAsia="Arial Narrow" w:hAnsi="Calibri" w:cs="Arial Narrow"/>
          <w:szCs w:val="24"/>
          <w:lang w:eastAsia="fr-FR"/>
        </w:rPr>
        <w:t xml:space="preserve">omité technique 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 xml:space="preserve">et </w:t>
      </w:r>
      <w:r w:rsidR="008713F3">
        <w:rPr>
          <w:rFonts w:ascii="Calibri" w:eastAsia="Arial Narrow" w:hAnsi="Calibri" w:cs="Arial Narrow"/>
          <w:szCs w:val="24"/>
          <w:lang w:eastAsia="fr-FR"/>
        </w:rPr>
        <w:t>d’une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 xml:space="preserve"> </w:t>
      </w:r>
      <w:r w:rsidR="00741D7E" w:rsidRPr="00891268">
        <w:rPr>
          <w:rFonts w:ascii="Calibri" w:eastAsia="Arial Narrow" w:hAnsi="Calibri" w:cs="Arial Narrow"/>
          <w:szCs w:val="24"/>
          <w:lang w:eastAsia="fr-FR"/>
        </w:rPr>
        <w:t>réunion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 xml:space="preserve"> de présentation du projet aux P</w:t>
      </w:r>
      <w:r w:rsidR="00741D7E" w:rsidRPr="00891268">
        <w:rPr>
          <w:rFonts w:ascii="Calibri" w:eastAsia="Arial Narrow" w:hAnsi="Calibri" w:cs="Arial Narrow"/>
          <w:szCs w:val="24"/>
          <w:lang w:eastAsia="fr-FR"/>
        </w:rPr>
        <w:t>e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>rsonnes Publiques A</w:t>
      </w:r>
      <w:r w:rsidR="000D2185" w:rsidRPr="00891268">
        <w:rPr>
          <w:rFonts w:ascii="Calibri" w:eastAsia="Arial Narrow" w:hAnsi="Calibri" w:cs="Arial Narrow"/>
          <w:szCs w:val="24"/>
          <w:lang w:eastAsia="fr-FR"/>
        </w:rPr>
        <w:t xml:space="preserve">ssociées </w:t>
      </w:r>
      <w:r w:rsidR="009563FC" w:rsidRPr="00891268">
        <w:rPr>
          <w:rFonts w:ascii="Calibri" w:eastAsia="Arial Narrow" w:hAnsi="Calibri" w:cs="Arial Narrow"/>
          <w:szCs w:val="24"/>
          <w:lang w:eastAsia="fr-FR"/>
        </w:rPr>
        <w:t xml:space="preserve">en date du </w:t>
      </w:r>
      <w:r w:rsidR="008713F3">
        <w:rPr>
          <w:rFonts w:ascii="Calibri" w:eastAsia="Arial Narrow" w:hAnsi="Calibri" w:cs="Arial Narrow"/>
          <w:szCs w:val="24"/>
          <w:lang w:eastAsia="fr-FR"/>
        </w:rPr>
        <w:t>27</w:t>
      </w:r>
      <w:r w:rsidR="00891268">
        <w:rPr>
          <w:rFonts w:ascii="Calibri" w:eastAsia="Arial Narrow" w:hAnsi="Calibri" w:cs="Arial Narrow"/>
          <w:szCs w:val="24"/>
          <w:lang w:eastAsia="fr-FR"/>
        </w:rPr>
        <w:t xml:space="preserve"> </w:t>
      </w:r>
      <w:r w:rsidR="008713F3">
        <w:rPr>
          <w:rFonts w:ascii="Calibri" w:eastAsia="Arial Narrow" w:hAnsi="Calibri" w:cs="Arial Narrow"/>
          <w:szCs w:val="24"/>
          <w:lang w:eastAsia="fr-FR"/>
        </w:rPr>
        <w:t>janvier 2017</w:t>
      </w:r>
      <w:r w:rsidR="004F657F" w:rsidRPr="00891268">
        <w:rPr>
          <w:rFonts w:ascii="Calibri" w:eastAsia="Arial Narrow" w:hAnsi="Calibri" w:cs="Arial Narrow"/>
          <w:szCs w:val="24"/>
          <w:lang w:eastAsia="fr-FR"/>
        </w:rPr>
        <w:t>.</w:t>
      </w:r>
      <w:r w:rsidR="00EF7E69" w:rsidRPr="00891268">
        <w:rPr>
          <w:rFonts w:ascii="Calibri" w:eastAsia="Arial Narrow" w:hAnsi="Calibri" w:cs="Arial Narrow"/>
          <w:szCs w:val="24"/>
          <w:lang w:eastAsia="fr-FR"/>
        </w:rPr>
        <w:t xml:space="preserve"> </w:t>
      </w:r>
    </w:p>
    <w:p w:rsidR="00741D7E" w:rsidRPr="00891268" w:rsidRDefault="00741D7E" w:rsidP="00891268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891268">
        <w:rPr>
          <w:rFonts w:ascii="Calibri" w:eastAsia="Arial Narrow" w:hAnsi="Calibri" w:cs="Arial Narrow"/>
          <w:szCs w:val="24"/>
          <w:lang w:eastAsia="fr-FR"/>
        </w:rPr>
        <w:t xml:space="preserve">Conformément à </w:t>
      </w:r>
      <w:r w:rsidR="009563FC" w:rsidRPr="00891268">
        <w:rPr>
          <w:rFonts w:ascii="Calibri" w:eastAsia="Arial Narrow" w:hAnsi="Calibri" w:cs="Arial Narrow"/>
          <w:szCs w:val="24"/>
          <w:lang w:eastAsia="fr-FR"/>
        </w:rPr>
        <w:t>l’article L.123-9 du Code de l’u</w:t>
      </w:r>
      <w:r w:rsidRPr="00891268">
        <w:rPr>
          <w:rFonts w:ascii="Calibri" w:eastAsia="Arial Narrow" w:hAnsi="Calibri" w:cs="Arial Narrow"/>
          <w:szCs w:val="24"/>
          <w:lang w:eastAsia="fr-FR"/>
        </w:rPr>
        <w:t>rbanisme, le PADD a fait</w:t>
      </w:r>
      <w:r w:rsidR="009563FC" w:rsidRPr="00891268">
        <w:rPr>
          <w:rFonts w:ascii="Calibri" w:eastAsia="Arial Narrow" w:hAnsi="Calibri" w:cs="Arial Narrow"/>
          <w:szCs w:val="24"/>
          <w:lang w:eastAsia="fr-FR"/>
        </w:rPr>
        <w:t xml:space="preserve"> l’objet d’un débat au sein du C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>onseil m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unicipal le </w:t>
      </w:r>
      <w:r w:rsidR="008713F3" w:rsidRPr="008713F3">
        <w:rPr>
          <w:rFonts w:ascii="Calibri" w:eastAsia="Arial Narrow" w:hAnsi="Calibri" w:cs="Arial Narrow"/>
          <w:szCs w:val="24"/>
          <w:lang w:eastAsia="fr-FR"/>
        </w:rPr>
        <w:t>6 février</w:t>
      </w:r>
      <w:r w:rsidRPr="008713F3">
        <w:rPr>
          <w:rFonts w:ascii="Calibri" w:eastAsia="Arial Narrow" w:hAnsi="Calibri" w:cs="Arial Narrow"/>
          <w:szCs w:val="24"/>
          <w:lang w:eastAsia="fr-FR"/>
        </w:rPr>
        <w:t xml:space="preserve"> 201</w:t>
      </w:r>
      <w:r w:rsidR="00886F49" w:rsidRPr="008713F3">
        <w:rPr>
          <w:rFonts w:ascii="Calibri" w:eastAsia="Arial Narrow" w:hAnsi="Calibri" w:cs="Arial Narrow"/>
          <w:szCs w:val="24"/>
          <w:lang w:eastAsia="fr-FR"/>
        </w:rPr>
        <w:t>7</w:t>
      </w:r>
      <w:r w:rsidRPr="008713F3">
        <w:rPr>
          <w:rFonts w:ascii="Calibri" w:eastAsia="Arial Narrow" w:hAnsi="Calibri" w:cs="Arial Narrow"/>
          <w:szCs w:val="24"/>
          <w:lang w:eastAsia="fr-FR"/>
        </w:rPr>
        <w:t>.</w:t>
      </w:r>
    </w:p>
    <w:p w:rsidR="00886F49" w:rsidRDefault="00886F49" w:rsidP="00741D7E">
      <w:pPr>
        <w:spacing w:after="0"/>
        <w:jc w:val="both"/>
        <w:rPr>
          <w:color w:val="000000" w:themeColor="text1"/>
        </w:rPr>
      </w:pPr>
    </w:p>
    <w:p w:rsidR="00741D7E" w:rsidRPr="005E2AE7" w:rsidRDefault="00741D7E" w:rsidP="005E2AE7">
      <w:pPr>
        <w:pStyle w:val="Paragraphedeliste"/>
        <w:numPr>
          <w:ilvl w:val="0"/>
          <w:numId w:val="7"/>
        </w:numPr>
        <w:jc w:val="both"/>
        <w:rPr>
          <w:sz w:val="24"/>
          <w:u w:val="single"/>
        </w:rPr>
      </w:pPr>
      <w:r w:rsidRPr="005E2AE7">
        <w:rPr>
          <w:sz w:val="24"/>
          <w:u w:val="single"/>
        </w:rPr>
        <w:t>Le volet réglementaire</w:t>
      </w:r>
    </w:p>
    <w:p w:rsidR="00741D7E" w:rsidRDefault="00741D7E" w:rsidP="00CF0A27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891268">
        <w:rPr>
          <w:rFonts w:ascii="Calibri" w:eastAsia="Arial Narrow" w:hAnsi="Calibri" w:cs="Arial Narrow"/>
          <w:szCs w:val="24"/>
          <w:lang w:eastAsia="fr-FR"/>
        </w:rPr>
        <w:t>Pour faire suite à l’élaboration du PADD, les travaux sur le volet réglementaire du document ont été entamés. Dans la lignée des précédents travaux, le zonage du PLU, pendant graphique du volet règlementaire</w:t>
      </w:r>
      <w:r w:rsidR="00541A8A" w:rsidRPr="00891268">
        <w:rPr>
          <w:rFonts w:ascii="Calibri" w:eastAsia="Arial Narrow" w:hAnsi="Calibri" w:cs="Arial Narrow"/>
          <w:szCs w:val="24"/>
          <w:lang w:eastAsia="fr-FR"/>
        </w:rPr>
        <w:t>,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 a fait l’objet d’une réflexion partagée</w:t>
      </w:r>
      <w:r w:rsidR="00541A8A" w:rsidRPr="00891268">
        <w:rPr>
          <w:rFonts w:ascii="Calibri" w:eastAsia="Arial Narrow" w:hAnsi="Calibri" w:cs="Arial Narrow"/>
          <w:szCs w:val="24"/>
          <w:lang w:eastAsia="fr-FR"/>
        </w:rPr>
        <w:t xml:space="preserve"> grâce à environ </w:t>
      </w:r>
      <w:r w:rsidR="009563FC" w:rsidRPr="00891268">
        <w:rPr>
          <w:rFonts w:ascii="Calibri" w:eastAsia="Arial Narrow" w:hAnsi="Calibri" w:cs="Arial Narrow"/>
          <w:szCs w:val="24"/>
          <w:lang w:eastAsia="fr-FR"/>
        </w:rPr>
        <w:t xml:space="preserve">une </w:t>
      </w:r>
      <w:r w:rsidR="008713F3">
        <w:rPr>
          <w:rFonts w:ascii="Calibri" w:eastAsia="Arial Narrow" w:hAnsi="Calibri" w:cs="Arial Narrow"/>
          <w:szCs w:val="24"/>
          <w:lang w:eastAsia="fr-FR"/>
        </w:rPr>
        <w:t>vingtaine</w:t>
      </w:r>
      <w:r w:rsidR="009563FC" w:rsidRPr="00891268">
        <w:rPr>
          <w:rFonts w:ascii="Calibri" w:eastAsia="Arial Narrow" w:hAnsi="Calibri" w:cs="Arial Narrow"/>
          <w:szCs w:val="24"/>
          <w:lang w:eastAsia="fr-FR"/>
        </w:rPr>
        <w:t xml:space="preserve"> de</w:t>
      </w:r>
      <w:r w:rsidR="00541A8A" w:rsidRPr="00891268">
        <w:rPr>
          <w:rFonts w:ascii="Calibri" w:eastAsia="Arial Narrow" w:hAnsi="Calibri" w:cs="Arial Narrow"/>
          <w:szCs w:val="24"/>
          <w:lang w:eastAsia="fr-FR"/>
        </w:rPr>
        <w:t xml:space="preserve"> réunion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>s</w:t>
      </w:r>
      <w:r w:rsidR="00541A8A" w:rsidRPr="00891268">
        <w:rPr>
          <w:rFonts w:ascii="Calibri" w:eastAsia="Arial Narrow" w:hAnsi="Calibri" w:cs="Arial Narrow"/>
          <w:szCs w:val="24"/>
          <w:lang w:eastAsia="fr-FR"/>
        </w:rPr>
        <w:t xml:space="preserve"> technique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>s</w:t>
      </w:r>
      <w:r w:rsidR="00541A8A" w:rsidRPr="00891268">
        <w:rPr>
          <w:rFonts w:ascii="Calibri" w:eastAsia="Arial Narrow" w:hAnsi="Calibri" w:cs="Arial Narrow"/>
          <w:szCs w:val="24"/>
          <w:lang w:eastAsia="fr-FR"/>
        </w:rPr>
        <w:t>.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 xml:space="preserve"> Le </w:t>
      </w:r>
      <w:r w:rsidRPr="00891268">
        <w:rPr>
          <w:rFonts w:ascii="Calibri" w:eastAsia="Arial Narrow" w:hAnsi="Calibri" w:cs="Arial Narrow"/>
          <w:szCs w:val="24"/>
          <w:lang w:eastAsia="fr-FR"/>
        </w:rPr>
        <w:t>plan de z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>onage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>, le règlement écrit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 xml:space="preserve"> ainsi que 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>l</w:t>
      </w:r>
      <w:r w:rsidR="00C24ED5" w:rsidRPr="00891268">
        <w:rPr>
          <w:rFonts w:ascii="Calibri" w:eastAsia="Arial Narrow" w:hAnsi="Calibri" w:cs="Arial Narrow"/>
          <w:szCs w:val="24"/>
          <w:lang w:eastAsia="fr-FR"/>
        </w:rPr>
        <w:t>es Orientations d’Aménagement et de P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rogrammation (OAP) </w:t>
      </w:r>
      <w:r w:rsidR="009563FC" w:rsidRPr="00891268">
        <w:rPr>
          <w:rFonts w:ascii="Calibri" w:eastAsia="Arial Narrow" w:hAnsi="Calibri" w:cs="Arial Narrow"/>
          <w:szCs w:val="24"/>
          <w:lang w:eastAsia="fr-FR"/>
        </w:rPr>
        <w:t>ont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 été présenté</w:t>
      </w:r>
      <w:r w:rsidR="009563FC" w:rsidRPr="00891268">
        <w:rPr>
          <w:rFonts w:ascii="Calibri" w:eastAsia="Arial Narrow" w:hAnsi="Calibri" w:cs="Arial Narrow"/>
          <w:szCs w:val="24"/>
          <w:lang w:eastAsia="fr-FR"/>
        </w:rPr>
        <w:t>s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 aux PPA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>,</w:t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 le </w:t>
      </w:r>
      <w:r w:rsidR="008713F3">
        <w:rPr>
          <w:rFonts w:ascii="Calibri" w:eastAsia="Arial Narrow" w:hAnsi="Calibri" w:cs="Arial Narrow"/>
          <w:szCs w:val="24"/>
          <w:lang w:eastAsia="fr-FR"/>
        </w:rPr>
        <w:t>25 avril 2018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 xml:space="preserve">, </w:t>
      </w:r>
      <w:r w:rsidRPr="00891268">
        <w:rPr>
          <w:rFonts w:ascii="Calibri" w:eastAsia="Arial Narrow" w:hAnsi="Calibri" w:cs="Arial Narrow"/>
          <w:szCs w:val="24"/>
          <w:lang w:eastAsia="fr-FR"/>
        </w:rPr>
        <w:t>qui ont validé le projet.</w:t>
      </w:r>
    </w:p>
    <w:p w:rsidR="00891268" w:rsidRPr="008713F3" w:rsidRDefault="00CF0A27" w:rsidP="00CF0A27">
      <w:pPr>
        <w:suppressAutoHyphens/>
        <w:spacing w:after="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8713F3">
        <w:rPr>
          <w:rFonts w:ascii="Calibri" w:eastAsia="Arial Narrow" w:hAnsi="Calibri" w:cs="Arial Narrow"/>
          <w:szCs w:val="24"/>
          <w:lang w:eastAsia="fr-FR"/>
        </w:rPr>
        <w:t xml:space="preserve">Plus particulièrement, </w:t>
      </w:r>
      <w:r w:rsidR="008B0AC5">
        <w:rPr>
          <w:rFonts w:ascii="Calibri" w:eastAsia="Arial Narrow" w:hAnsi="Calibri" w:cs="Arial Narrow"/>
          <w:szCs w:val="24"/>
          <w:lang w:eastAsia="fr-FR"/>
        </w:rPr>
        <w:t>certains</w:t>
      </w:r>
      <w:r w:rsidR="008B0AC5" w:rsidRPr="008713F3">
        <w:rPr>
          <w:rFonts w:ascii="Calibri" w:eastAsia="Arial Narrow" w:hAnsi="Calibri" w:cs="Arial Narrow"/>
          <w:szCs w:val="24"/>
          <w:lang w:eastAsia="fr-FR"/>
        </w:rPr>
        <w:t xml:space="preserve"> secteurs de développement</w:t>
      </w:r>
      <w:r w:rsidR="008B0AC5">
        <w:rPr>
          <w:rFonts w:ascii="Calibri" w:eastAsia="Arial Narrow" w:hAnsi="Calibri" w:cs="Arial Narrow"/>
          <w:szCs w:val="24"/>
          <w:lang w:eastAsia="fr-FR"/>
        </w:rPr>
        <w:t xml:space="preserve">, notamment en </w:t>
      </w:r>
      <w:r w:rsidR="008B0AC5" w:rsidRPr="008713F3">
        <w:rPr>
          <w:rFonts w:ascii="Calibri" w:eastAsia="Arial Narrow" w:hAnsi="Calibri" w:cs="Arial Narrow"/>
          <w:szCs w:val="24"/>
          <w:lang w:eastAsia="fr-FR"/>
        </w:rPr>
        <w:t>OAP</w:t>
      </w:r>
      <w:r w:rsidR="008B0AC5">
        <w:rPr>
          <w:rFonts w:ascii="Calibri" w:eastAsia="Arial Narrow" w:hAnsi="Calibri" w:cs="Arial Narrow"/>
          <w:szCs w:val="24"/>
          <w:lang w:eastAsia="fr-FR"/>
        </w:rPr>
        <w:t xml:space="preserve">, </w:t>
      </w:r>
      <w:r w:rsidRPr="008713F3">
        <w:rPr>
          <w:rFonts w:ascii="Calibri" w:eastAsia="Arial Narrow" w:hAnsi="Calibri" w:cs="Arial Narrow"/>
          <w:szCs w:val="24"/>
          <w:lang w:eastAsia="fr-FR"/>
        </w:rPr>
        <w:t xml:space="preserve">ont fait l’objet </w:t>
      </w:r>
      <w:r w:rsidR="008713F3" w:rsidRPr="008713F3">
        <w:rPr>
          <w:rFonts w:ascii="Calibri" w:eastAsia="Arial Narrow" w:hAnsi="Calibri" w:cs="Arial Narrow"/>
          <w:szCs w:val="24"/>
          <w:lang w:eastAsia="fr-FR"/>
        </w:rPr>
        <w:t>d’une</w:t>
      </w:r>
      <w:r w:rsidRPr="008713F3">
        <w:rPr>
          <w:rFonts w:ascii="Calibri" w:eastAsia="Arial Narrow" w:hAnsi="Calibri" w:cs="Arial Narrow"/>
          <w:szCs w:val="24"/>
          <w:lang w:eastAsia="fr-FR"/>
        </w:rPr>
        <w:t xml:space="preserve"> réunion en </w:t>
      </w:r>
      <w:r w:rsidR="008713F3" w:rsidRPr="008713F3">
        <w:rPr>
          <w:rFonts w:ascii="Calibri" w:eastAsia="Arial Narrow" w:hAnsi="Calibri" w:cs="Arial Narrow"/>
          <w:szCs w:val="24"/>
          <w:lang w:eastAsia="fr-FR"/>
        </w:rPr>
        <w:t xml:space="preserve">date du 11 juillet 2018 en </w:t>
      </w:r>
      <w:r w:rsidRPr="008713F3">
        <w:rPr>
          <w:rFonts w:ascii="Calibri" w:eastAsia="Arial Narrow" w:hAnsi="Calibri" w:cs="Arial Narrow"/>
          <w:szCs w:val="24"/>
          <w:lang w:eastAsia="fr-FR"/>
        </w:rPr>
        <w:t>présence</w:t>
      </w:r>
      <w:r w:rsidR="008713F3" w:rsidRPr="008713F3">
        <w:rPr>
          <w:rFonts w:ascii="Calibri" w:eastAsia="Arial Narrow" w:hAnsi="Calibri" w:cs="Arial Narrow"/>
          <w:szCs w:val="24"/>
          <w:lang w:eastAsia="fr-FR"/>
        </w:rPr>
        <w:t xml:space="preserve"> de </w:t>
      </w:r>
      <w:r w:rsidR="008713F3" w:rsidRPr="008713F3">
        <w:t xml:space="preserve">Monsieur </w:t>
      </w:r>
      <w:proofErr w:type="spellStart"/>
      <w:r w:rsidR="008713F3" w:rsidRPr="008713F3">
        <w:t>Wassim</w:t>
      </w:r>
      <w:proofErr w:type="spellEnd"/>
      <w:r w:rsidR="008713F3" w:rsidRPr="008713F3">
        <w:t xml:space="preserve"> Kamel, </w:t>
      </w:r>
      <w:proofErr w:type="spellStart"/>
      <w:r w:rsidR="008713F3" w:rsidRPr="008713F3">
        <w:t>Sous-Préfet</w:t>
      </w:r>
      <w:proofErr w:type="spellEnd"/>
      <w:r w:rsidR="008713F3" w:rsidRPr="008713F3">
        <w:t xml:space="preserve"> de l’arrondissement de Dreux, et Monsieur Reverchon</w:t>
      </w:r>
      <w:r w:rsidR="008713F3">
        <w:t>,</w:t>
      </w:r>
      <w:r w:rsidRPr="008713F3">
        <w:rPr>
          <w:rFonts w:ascii="Calibri" w:eastAsia="Arial Narrow" w:hAnsi="Calibri" w:cs="Arial Narrow"/>
          <w:szCs w:val="24"/>
          <w:lang w:eastAsia="fr-FR"/>
        </w:rPr>
        <w:t xml:space="preserve"> </w:t>
      </w:r>
      <w:r w:rsidR="008713F3" w:rsidRPr="008713F3">
        <w:rPr>
          <w:rFonts w:ascii="Calibri" w:eastAsia="Arial Narrow" w:hAnsi="Calibri" w:cs="Arial Narrow"/>
          <w:szCs w:val="24"/>
          <w:lang w:eastAsia="fr-FR"/>
        </w:rPr>
        <w:t>Directeur de la Direction</w:t>
      </w:r>
      <w:r w:rsidRPr="008713F3">
        <w:rPr>
          <w:rFonts w:ascii="Calibri" w:eastAsia="Arial Narrow" w:hAnsi="Calibri" w:cs="Arial Narrow"/>
          <w:szCs w:val="24"/>
          <w:lang w:eastAsia="fr-FR"/>
        </w:rPr>
        <w:t xml:space="preserve"> Départementale des Territoires</w:t>
      </w:r>
      <w:r w:rsidR="008713F3" w:rsidRPr="008713F3">
        <w:rPr>
          <w:rFonts w:ascii="Calibri" w:eastAsia="Arial Narrow" w:hAnsi="Calibri" w:cs="Arial Narrow"/>
          <w:szCs w:val="24"/>
          <w:lang w:eastAsia="fr-FR"/>
        </w:rPr>
        <w:t>.</w:t>
      </w:r>
    </w:p>
    <w:p w:rsidR="00CF0A27" w:rsidRPr="00891268" w:rsidRDefault="00CF0A27" w:rsidP="00891268">
      <w:pPr>
        <w:suppressAutoHyphens/>
        <w:spacing w:after="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</w:p>
    <w:p w:rsidR="00741D7E" w:rsidRPr="00891268" w:rsidRDefault="00741D7E" w:rsidP="00891268">
      <w:pPr>
        <w:suppressAutoHyphens/>
        <w:spacing w:after="120" w:line="240" w:lineRule="auto"/>
        <w:jc w:val="both"/>
        <w:rPr>
          <w:rFonts w:ascii="Calibri" w:eastAsia="Arial Narrow" w:hAnsi="Calibri" w:cs="Arial Narrow"/>
          <w:b/>
          <w:szCs w:val="24"/>
          <w:u w:val="single"/>
          <w:lang w:eastAsia="fr-FR"/>
        </w:rPr>
      </w:pPr>
      <w:r w:rsidRPr="00891268">
        <w:rPr>
          <w:rFonts w:ascii="Calibri" w:eastAsia="Arial Narrow" w:hAnsi="Calibri" w:cs="Arial Narrow"/>
          <w:b/>
          <w:szCs w:val="24"/>
          <w:u w:val="single"/>
          <w:lang w:eastAsia="fr-FR"/>
        </w:rPr>
        <w:t xml:space="preserve">Conclusion générale : </w:t>
      </w:r>
    </w:p>
    <w:p w:rsidR="00741D7E" w:rsidRPr="00891268" w:rsidRDefault="00741D7E" w:rsidP="00891268">
      <w:pPr>
        <w:suppressAutoHyphens/>
        <w:spacing w:after="120" w:line="240" w:lineRule="auto"/>
        <w:jc w:val="both"/>
        <w:rPr>
          <w:rFonts w:ascii="Calibri" w:eastAsia="Arial Narrow" w:hAnsi="Calibri" w:cs="Arial Narrow"/>
          <w:szCs w:val="24"/>
          <w:lang w:eastAsia="fr-FR"/>
        </w:rPr>
      </w:pPr>
      <w:r w:rsidRPr="00891268">
        <w:rPr>
          <w:rFonts w:ascii="Calibri" w:eastAsia="Arial Narrow" w:hAnsi="Calibri" w:cs="Arial Narrow"/>
          <w:szCs w:val="24"/>
          <w:lang w:eastAsia="fr-FR"/>
        </w:rPr>
        <w:t>Le bilan qui clôture la phase de concertation préalable est donc globalement satisfaisant. La mise en place de l’Approche Environnementale de l’Urbanisme</w:t>
      </w:r>
      <w:r w:rsidRPr="00891268">
        <w:rPr>
          <w:rFonts w:ascii="Calibri" w:eastAsia="Arial Narrow" w:hAnsi="Calibri" w:cs="Arial Narrow"/>
          <w:szCs w:val="24"/>
          <w:lang w:eastAsia="fr-FR"/>
        </w:rPr>
        <w:sym w:font="Symbol" w:char="F0D2"/>
      </w:r>
      <w:r w:rsidRPr="00891268">
        <w:rPr>
          <w:rFonts w:ascii="Calibri" w:eastAsia="Arial Narrow" w:hAnsi="Calibri" w:cs="Arial Narrow"/>
          <w:szCs w:val="24"/>
          <w:lang w:eastAsia="fr-FR"/>
        </w:rPr>
        <w:t xml:space="preserve"> a permis d’élaborer un document </w:t>
      </w:r>
      <w:r w:rsidRPr="00891268">
        <w:rPr>
          <w:rFonts w:ascii="Calibri" w:eastAsia="Arial Narrow" w:hAnsi="Calibri" w:cs="Arial Narrow"/>
          <w:szCs w:val="24"/>
          <w:lang w:eastAsia="fr-FR"/>
        </w:rPr>
        <w:lastRenderedPageBreak/>
        <w:t xml:space="preserve">s’appuyant sur les ressources locales. </w:t>
      </w:r>
      <w:r w:rsidR="00886F49" w:rsidRPr="00891268">
        <w:rPr>
          <w:rFonts w:ascii="Calibri" w:eastAsia="Arial Narrow" w:hAnsi="Calibri" w:cs="Arial Narrow"/>
          <w:szCs w:val="24"/>
          <w:lang w:eastAsia="fr-FR"/>
        </w:rPr>
        <w:t xml:space="preserve">Un large panel de public a été associé à la réalisation du document : habitants, agriculteurs, élus… </w:t>
      </w:r>
    </w:p>
    <w:p w:rsidR="009E4961" w:rsidRPr="00341A21" w:rsidRDefault="00741D7E" w:rsidP="00891268">
      <w:pPr>
        <w:suppressAutoHyphens/>
        <w:spacing w:after="120" w:line="240" w:lineRule="auto"/>
        <w:jc w:val="both"/>
        <w:rPr>
          <w:color w:val="FF0000"/>
        </w:rPr>
      </w:pPr>
      <w:r w:rsidRPr="00891268">
        <w:rPr>
          <w:rFonts w:ascii="Calibri" w:eastAsia="Arial Narrow" w:hAnsi="Calibri" w:cs="Arial Narrow"/>
          <w:szCs w:val="24"/>
          <w:lang w:eastAsia="fr-FR"/>
        </w:rPr>
        <w:t>Cette démarche a permis à chacun de découvrir les enjeux de l’élaboration du PLU et d’appréhender ses tenants et aboutissants. Chacun pourra de nouveau s’exprimer sur le projet de PLU lorsque celui-ci sera soumis à enquête publique.</w:t>
      </w:r>
    </w:p>
    <w:sectPr w:rsidR="009E4961" w:rsidRPr="00341A21" w:rsidSect="00541A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BD" w:rsidRDefault="005A41BD" w:rsidP="008069FF">
      <w:pPr>
        <w:spacing w:after="0" w:line="240" w:lineRule="auto"/>
      </w:pPr>
      <w:r>
        <w:separator/>
      </w:r>
    </w:p>
  </w:endnote>
  <w:endnote w:type="continuationSeparator" w:id="0">
    <w:p w:rsidR="005A41BD" w:rsidRDefault="005A41BD" w:rsidP="0080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6353"/>
      <w:docPartObj>
        <w:docPartGallery w:val="Page Numbers (Bottom of Page)"/>
        <w:docPartUnique/>
      </w:docPartObj>
    </w:sdtPr>
    <w:sdtContent>
      <w:p w:rsidR="00541A8A" w:rsidRDefault="00010231">
        <w:pPr>
          <w:pStyle w:val="Pieddepage"/>
          <w:jc w:val="center"/>
        </w:pPr>
        <w:r>
          <w:fldChar w:fldCharType="begin"/>
        </w:r>
        <w:r w:rsidR="00E0012D">
          <w:instrText xml:space="preserve"> PAGE   \* MERGEFORMAT </w:instrText>
        </w:r>
        <w:r>
          <w:fldChar w:fldCharType="separate"/>
        </w:r>
        <w:r w:rsidR="00FF3D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1A8A" w:rsidRDefault="00541A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BD" w:rsidRDefault="005A41BD" w:rsidP="008069FF">
      <w:pPr>
        <w:spacing w:after="0" w:line="240" w:lineRule="auto"/>
      </w:pPr>
      <w:r>
        <w:separator/>
      </w:r>
    </w:p>
  </w:footnote>
  <w:footnote w:type="continuationSeparator" w:id="0">
    <w:p w:rsidR="005A41BD" w:rsidRDefault="005A41BD" w:rsidP="0080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6409"/>
    <w:multiLevelType w:val="hybridMultilevel"/>
    <w:tmpl w:val="0B8EBC7C"/>
    <w:lvl w:ilvl="0" w:tplc="3F7A9A10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F0557"/>
    <w:multiLevelType w:val="hybridMultilevel"/>
    <w:tmpl w:val="12B4F34E"/>
    <w:lvl w:ilvl="0" w:tplc="F56A9FC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503044"/>
    <w:multiLevelType w:val="hybridMultilevel"/>
    <w:tmpl w:val="C73E3C7A"/>
    <w:lvl w:ilvl="0" w:tplc="3F7A9A10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362E9"/>
    <w:multiLevelType w:val="hybridMultilevel"/>
    <w:tmpl w:val="12B4F34E"/>
    <w:lvl w:ilvl="0" w:tplc="F56A9FC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FB2F3F"/>
    <w:multiLevelType w:val="hybridMultilevel"/>
    <w:tmpl w:val="12B4F34E"/>
    <w:lvl w:ilvl="0" w:tplc="F56A9FC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B56804"/>
    <w:multiLevelType w:val="hybridMultilevel"/>
    <w:tmpl w:val="503A13D4"/>
    <w:lvl w:ilvl="0" w:tplc="A4F03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A4104"/>
    <w:multiLevelType w:val="hybridMultilevel"/>
    <w:tmpl w:val="8910BB70"/>
    <w:lvl w:ilvl="0" w:tplc="00C85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D7E"/>
    <w:rsid w:val="00010231"/>
    <w:rsid w:val="0002491B"/>
    <w:rsid w:val="00027FA5"/>
    <w:rsid w:val="000D2185"/>
    <w:rsid w:val="000F70C0"/>
    <w:rsid w:val="0017550D"/>
    <w:rsid w:val="001A031A"/>
    <w:rsid w:val="001D0E35"/>
    <w:rsid w:val="001E6E29"/>
    <w:rsid w:val="00224237"/>
    <w:rsid w:val="0023370E"/>
    <w:rsid w:val="002E786A"/>
    <w:rsid w:val="00314945"/>
    <w:rsid w:val="00341A21"/>
    <w:rsid w:val="00367301"/>
    <w:rsid w:val="003A4B83"/>
    <w:rsid w:val="00477195"/>
    <w:rsid w:val="004A1801"/>
    <w:rsid w:val="004F657F"/>
    <w:rsid w:val="00535881"/>
    <w:rsid w:val="00541A8A"/>
    <w:rsid w:val="0054259A"/>
    <w:rsid w:val="00585E0C"/>
    <w:rsid w:val="005A41BD"/>
    <w:rsid w:val="005E2AE7"/>
    <w:rsid w:val="00626EEE"/>
    <w:rsid w:val="00631DA2"/>
    <w:rsid w:val="006B2F6C"/>
    <w:rsid w:val="00741D7E"/>
    <w:rsid w:val="007666CF"/>
    <w:rsid w:val="00785A52"/>
    <w:rsid w:val="007B0E1E"/>
    <w:rsid w:val="007D766E"/>
    <w:rsid w:val="008069FF"/>
    <w:rsid w:val="008713F3"/>
    <w:rsid w:val="00886F49"/>
    <w:rsid w:val="00891268"/>
    <w:rsid w:val="008B04A7"/>
    <w:rsid w:val="008B0AC5"/>
    <w:rsid w:val="008C587A"/>
    <w:rsid w:val="009501BA"/>
    <w:rsid w:val="00955096"/>
    <w:rsid w:val="009563FC"/>
    <w:rsid w:val="00967D08"/>
    <w:rsid w:val="00973C6A"/>
    <w:rsid w:val="00996D76"/>
    <w:rsid w:val="009A12C8"/>
    <w:rsid w:val="009E4961"/>
    <w:rsid w:val="00A04318"/>
    <w:rsid w:val="00A91DDD"/>
    <w:rsid w:val="00AC1AB7"/>
    <w:rsid w:val="00B81B5A"/>
    <w:rsid w:val="00BA141E"/>
    <w:rsid w:val="00C24ED5"/>
    <w:rsid w:val="00C43AC8"/>
    <w:rsid w:val="00C915AD"/>
    <w:rsid w:val="00CF0A27"/>
    <w:rsid w:val="00D321CE"/>
    <w:rsid w:val="00D92DF2"/>
    <w:rsid w:val="00DF27C0"/>
    <w:rsid w:val="00E0012D"/>
    <w:rsid w:val="00E20021"/>
    <w:rsid w:val="00E42C5F"/>
    <w:rsid w:val="00E52124"/>
    <w:rsid w:val="00EC6455"/>
    <w:rsid w:val="00ED7D5A"/>
    <w:rsid w:val="00EF7E69"/>
    <w:rsid w:val="00F356FB"/>
    <w:rsid w:val="00F76364"/>
    <w:rsid w:val="00FD139E"/>
    <w:rsid w:val="00F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paragraph" w:styleId="Titre2">
    <w:name w:val="heading 2"/>
    <w:basedOn w:val="Normal"/>
    <w:next w:val="Normal"/>
    <w:link w:val="Titre2Car"/>
    <w:qFormat/>
    <w:rsid w:val="005E2A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D7E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74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41D7E"/>
  </w:style>
  <w:style w:type="paragraph" w:customStyle="1" w:styleId="Default">
    <w:name w:val="Default"/>
    <w:rsid w:val="00741D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5E2AE7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Numrodepage">
    <w:name w:val="page number"/>
    <w:basedOn w:val="Policepardfaut"/>
    <w:rsid w:val="005E2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 Isabelle</dc:creator>
  <cp:lastModifiedBy>Utilisateur Windows</cp:lastModifiedBy>
  <cp:revision>2</cp:revision>
  <dcterms:created xsi:type="dcterms:W3CDTF">2018-12-08T13:10:00Z</dcterms:created>
  <dcterms:modified xsi:type="dcterms:W3CDTF">2018-12-08T13:10:00Z</dcterms:modified>
</cp:coreProperties>
</file>